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CC8B1" w14:textId="77777777" w:rsidR="00FE61AE" w:rsidRPr="00FE61AE" w:rsidRDefault="00FE61AE">
      <w:pPr>
        <w:rPr>
          <w:rFonts w:ascii="Arial" w:hAnsi="Arial" w:cs="Arial"/>
          <w:sz w:val="20"/>
          <w:szCs w:val="20"/>
        </w:rPr>
      </w:pPr>
    </w:p>
    <w:p w14:paraId="1E0C0C57" w14:textId="77777777" w:rsidR="00FE61AE" w:rsidRPr="00FE61AE" w:rsidRDefault="00B04E12">
      <w:pPr>
        <w:rPr>
          <w:rFonts w:ascii="Arial" w:hAnsi="Arial" w:cs="Arial"/>
          <w:b/>
          <w:sz w:val="20"/>
          <w:szCs w:val="20"/>
        </w:rPr>
      </w:pPr>
      <w:r>
        <w:rPr>
          <w:rFonts w:ascii="Arial" w:hAnsi="Arial" w:cs="Arial"/>
          <w:b/>
          <w:sz w:val="20"/>
          <w:szCs w:val="20"/>
        </w:rPr>
        <w:t>RECHNUNGS</w:t>
      </w:r>
      <w:r w:rsidR="00AF1A5C">
        <w:rPr>
          <w:rFonts w:ascii="Arial" w:hAnsi="Arial" w:cs="Arial"/>
          <w:b/>
          <w:sz w:val="20"/>
          <w:szCs w:val="20"/>
        </w:rPr>
        <w:t>GEMEINDEVERSAMMLUNG</w:t>
      </w:r>
    </w:p>
    <w:p w14:paraId="4F421782" w14:textId="77777777" w:rsidR="00FE61AE" w:rsidRDefault="00AF1A5C">
      <w:pPr>
        <w:rPr>
          <w:rFonts w:ascii="Arial" w:hAnsi="Arial" w:cs="Arial"/>
          <w:sz w:val="20"/>
          <w:szCs w:val="20"/>
        </w:rPr>
      </w:pPr>
      <w:r>
        <w:rPr>
          <w:rFonts w:ascii="Arial" w:hAnsi="Arial" w:cs="Arial"/>
          <w:sz w:val="20"/>
          <w:szCs w:val="20"/>
        </w:rPr>
        <w:t xml:space="preserve">Montag, </w:t>
      </w:r>
      <w:r w:rsidR="00912ECB">
        <w:rPr>
          <w:rFonts w:ascii="Arial" w:hAnsi="Arial" w:cs="Arial"/>
          <w:sz w:val="20"/>
          <w:szCs w:val="20"/>
        </w:rPr>
        <w:t>27</w:t>
      </w:r>
      <w:r w:rsidR="00FE61AE" w:rsidRPr="00FE61AE">
        <w:rPr>
          <w:rFonts w:ascii="Arial" w:hAnsi="Arial" w:cs="Arial"/>
          <w:sz w:val="20"/>
          <w:szCs w:val="20"/>
        </w:rPr>
        <w:t xml:space="preserve">. </w:t>
      </w:r>
      <w:r w:rsidR="00B04E12">
        <w:rPr>
          <w:rFonts w:ascii="Arial" w:hAnsi="Arial" w:cs="Arial"/>
          <w:sz w:val="20"/>
          <w:szCs w:val="20"/>
        </w:rPr>
        <w:t>Mai</w:t>
      </w:r>
      <w:r w:rsidR="00FE61AE" w:rsidRPr="00FE61AE">
        <w:rPr>
          <w:rFonts w:ascii="Arial" w:hAnsi="Arial" w:cs="Arial"/>
          <w:sz w:val="20"/>
          <w:szCs w:val="20"/>
        </w:rPr>
        <w:t xml:space="preserve"> 201</w:t>
      </w:r>
      <w:r w:rsidR="00912ECB">
        <w:rPr>
          <w:rFonts w:ascii="Arial" w:hAnsi="Arial" w:cs="Arial"/>
          <w:sz w:val="20"/>
          <w:szCs w:val="20"/>
        </w:rPr>
        <w:t>9</w:t>
      </w:r>
      <w:r w:rsidR="00FE61AE" w:rsidRPr="00FE61AE">
        <w:rPr>
          <w:rFonts w:ascii="Arial" w:hAnsi="Arial" w:cs="Arial"/>
          <w:sz w:val="20"/>
          <w:szCs w:val="20"/>
        </w:rPr>
        <w:t xml:space="preserve">, </w:t>
      </w:r>
      <w:r w:rsidR="00B04E12">
        <w:rPr>
          <w:rFonts w:ascii="Arial" w:hAnsi="Arial" w:cs="Arial"/>
          <w:sz w:val="20"/>
          <w:szCs w:val="20"/>
        </w:rPr>
        <w:t>19</w:t>
      </w:r>
      <w:r>
        <w:rPr>
          <w:rFonts w:ascii="Arial" w:hAnsi="Arial" w:cs="Arial"/>
          <w:sz w:val="20"/>
          <w:szCs w:val="20"/>
        </w:rPr>
        <w:t>:00</w:t>
      </w:r>
      <w:r w:rsidR="00FE61AE" w:rsidRPr="00FE61AE">
        <w:rPr>
          <w:rFonts w:ascii="Arial" w:hAnsi="Arial" w:cs="Arial"/>
          <w:sz w:val="20"/>
          <w:szCs w:val="20"/>
        </w:rPr>
        <w:t xml:space="preserve"> Uhr, </w:t>
      </w:r>
      <w:r>
        <w:rPr>
          <w:rFonts w:ascii="Arial" w:hAnsi="Arial" w:cs="Arial"/>
          <w:sz w:val="20"/>
          <w:szCs w:val="20"/>
        </w:rPr>
        <w:t>Mehrzweckhalle</w:t>
      </w:r>
      <w:r w:rsidR="00FE61AE" w:rsidRPr="00FE61AE">
        <w:rPr>
          <w:rFonts w:ascii="Arial" w:hAnsi="Arial" w:cs="Arial"/>
          <w:sz w:val="20"/>
          <w:szCs w:val="20"/>
        </w:rPr>
        <w:t xml:space="preserve"> </w:t>
      </w:r>
      <w:r w:rsidR="00B04E12">
        <w:rPr>
          <w:rFonts w:ascii="Arial" w:hAnsi="Arial" w:cs="Arial"/>
          <w:sz w:val="20"/>
          <w:szCs w:val="20"/>
        </w:rPr>
        <w:t xml:space="preserve">4532 </w:t>
      </w:r>
      <w:r w:rsidR="00FE61AE" w:rsidRPr="00FE61AE">
        <w:rPr>
          <w:rFonts w:ascii="Arial" w:hAnsi="Arial" w:cs="Arial"/>
          <w:sz w:val="20"/>
          <w:szCs w:val="20"/>
        </w:rPr>
        <w:t>Feldbrunnen</w:t>
      </w:r>
      <w:r w:rsidR="00B04E12">
        <w:rPr>
          <w:rFonts w:ascii="Arial" w:hAnsi="Arial" w:cs="Arial"/>
          <w:sz w:val="20"/>
          <w:szCs w:val="20"/>
        </w:rPr>
        <w:t xml:space="preserve"> - St. Niklaus</w:t>
      </w:r>
    </w:p>
    <w:p w14:paraId="358CAF04" w14:textId="77777777" w:rsidR="00FE61AE" w:rsidRDefault="00505640" w:rsidP="00505640">
      <w:pPr>
        <w:tabs>
          <w:tab w:val="left" w:pos="1140"/>
        </w:tabs>
        <w:rPr>
          <w:rFonts w:ascii="Arial" w:hAnsi="Arial" w:cs="Arial"/>
          <w:sz w:val="20"/>
          <w:szCs w:val="20"/>
        </w:rPr>
      </w:pPr>
      <w:r>
        <w:rPr>
          <w:rFonts w:ascii="Arial" w:hAnsi="Arial" w:cs="Arial"/>
          <w:sz w:val="20"/>
          <w:szCs w:val="20"/>
        </w:rPr>
        <w:tab/>
      </w:r>
    </w:p>
    <w:p w14:paraId="71230FA8" w14:textId="77777777" w:rsidR="00FE61AE" w:rsidRDefault="00FE61AE">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118"/>
        <w:gridCol w:w="2268"/>
      </w:tblGrid>
      <w:tr w:rsidR="00FE61AE" w14:paraId="372431F2" w14:textId="77777777" w:rsidTr="00115C31">
        <w:tc>
          <w:tcPr>
            <w:tcW w:w="3686" w:type="dxa"/>
          </w:tcPr>
          <w:p w14:paraId="691C8CC0" w14:textId="77777777" w:rsidR="00FE61AE" w:rsidRPr="00FE61AE" w:rsidRDefault="00AF1A5C" w:rsidP="00AF1A5C">
            <w:pPr>
              <w:rPr>
                <w:rFonts w:ascii="Arial" w:hAnsi="Arial" w:cs="Arial"/>
                <w:b/>
                <w:sz w:val="20"/>
                <w:szCs w:val="20"/>
              </w:rPr>
            </w:pPr>
            <w:r>
              <w:rPr>
                <w:rFonts w:ascii="Arial" w:hAnsi="Arial" w:cs="Arial"/>
                <w:b/>
                <w:sz w:val="20"/>
                <w:szCs w:val="20"/>
              </w:rPr>
              <w:t>Vorsitz:</w:t>
            </w:r>
          </w:p>
        </w:tc>
        <w:tc>
          <w:tcPr>
            <w:tcW w:w="3118" w:type="dxa"/>
          </w:tcPr>
          <w:p w14:paraId="0750912C" w14:textId="77777777" w:rsidR="00FE61AE" w:rsidRDefault="00FE61AE">
            <w:pPr>
              <w:rPr>
                <w:rFonts w:ascii="Arial" w:hAnsi="Arial" w:cs="Arial"/>
                <w:sz w:val="20"/>
                <w:szCs w:val="20"/>
              </w:rPr>
            </w:pPr>
            <w:r>
              <w:rPr>
                <w:rFonts w:ascii="Arial" w:hAnsi="Arial" w:cs="Arial"/>
                <w:sz w:val="20"/>
                <w:szCs w:val="20"/>
              </w:rPr>
              <w:t>Gemeindepräsidentin</w:t>
            </w:r>
          </w:p>
        </w:tc>
        <w:tc>
          <w:tcPr>
            <w:tcW w:w="2268" w:type="dxa"/>
          </w:tcPr>
          <w:p w14:paraId="38DDFC48" w14:textId="77777777" w:rsidR="00FE61AE" w:rsidRDefault="00FE61AE">
            <w:pPr>
              <w:rPr>
                <w:rFonts w:ascii="Arial" w:hAnsi="Arial" w:cs="Arial"/>
                <w:sz w:val="20"/>
                <w:szCs w:val="20"/>
              </w:rPr>
            </w:pPr>
            <w:r>
              <w:rPr>
                <w:rFonts w:ascii="Arial" w:hAnsi="Arial" w:cs="Arial"/>
                <w:sz w:val="20"/>
                <w:szCs w:val="20"/>
              </w:rPr>
              <w:t>Anita Panzer</w:t>
            </w:r>
          </w:p>
        </w:tc>
      </w:tr>
      <w:tr w:rsidR="00FE61AE" w14:paraId="47E50D7A" w14:textId="77777777" w:rsidTr="00115C31">
        <w:tc>
          <w:tcPr>
            <w:tcW w:w="3686" w:type="dxa"/>
          </w:tcPr>
          <w:p w14:paraId="029CD7F3" w14:textId="77777777" w:rsidR="00FE61AE" w:rsidRPr="00FE61AE" w:rsidRDefault="00FE61AE">
            <w:pPr>
              <w:rPr>
                <w:rFonts w:ascii="Arial" w:hAnsi="Arial" w:cs="Arial"/>
                <w:b/>
                <w:sz w:val="20"/>
                <w:szCs w:val="20"/>
              </w:rPr>
            </w:pPr>
          </w:p>
        </w:tc>
        <w:tc>
          <w:tcPr>
            <w:tcW w:w="3118" w:type="dxa"/>
          </w:tcPr>
          <w:p w14:paraId="5615403F" w14:textId="77777777" w:rsidR="00FE61AE" w:rsidRDefault="00FE61AE">
            <w:pPr>
              <w:rPr>
                <w:rFonts w:ascii="Arial" w:hAnsi="Arial" w:cs="Arial"/>
                <w:sz w:val="20"/>
                <w:szCs w:val="20"/>
              </w:rPr>
            </w:pPr>
          </w:p>
        </w:tc>
        <w:tc>
          <w:tcPr>
            <w:tcW w:w="2268" w:type="dxa"/>
          </w:tcPr>
          <w:p w14:paraId="084E88DC" w14:textId="77777777" w:rsidR="00FE61AE" w:rsidRDefault="00FE61AE">
            <w:pPr>
              <w:rPr>
                <w:rFonts w:ascii="Arial" w:hAnsi="Arial" w:cs="Arial"/>
                <w:sz w:val="20"/>
                <w:szCs w:val="20"/>
              </w:rPr>
            </w:pPr>
          </w:p>
        </w:tc>
      </w:tr>
      <w:tr w:rsidR="00FE61AE" w14:paraId="2144B8D3" w14:textId="77777777" w:rsidTr="00115C31">
        <w:tc>
          <w:tcPr>
            <w:tcW w:w="3686" w:type="dxa"/>
          </w:tcPr>
          <w:p w14:paraId="3942EBF2" w14:textId="77777777" w:rsidR="00FE61AE" w:rsidRPr="00FE61AE" w:rsidRDefault="00AF1A5C">
            <w:pPr>
              <w:rPr>
                <w:rFonts w:ascii="Arial" w:hAnsi="Arial" w:cs="Arial"/>
                <w:b/>
                <w:sz w:val="20"/>
                <w:szCs w:val="20"/>
              </w:rPr>
            </w:pPr>
            <w:r>
              <w:rPr>
                <w:rFonts w:ascii="Arial" w:hAnsi="Arial" w:cs="Arial"/>
                <w:b/>
                <w:sz w:val="20"/>
                <w:szCs w:val="20"/>
              </w:rPr>
              <w:t>Protokoll:</w:t>
            </w:r>
          </w:p>
        </w:tc>
        <w:tc>
          <w:tcPr>
            <w:tcW w:w="3118" w:type="dxa"/>
          </w:tcPr>
          <w:p w14:paraId="57626899" w14:textId="77777777" w:rsidR="00FE61AE" w:rsidRDefault="00AF1A5C">
            <w:pPr>
              <w:rPr>
                <w:rFonts w:ascii="Arial" w:hAnsi="Arial" w:cs="Arial"/>
                <w:sz w:val="20"/>
                <w:szCs w:val="20"/>
              </w:rPr>
            </w:pPr>
            <w:r>
              <w:rPr>
                <w:rFonts w:ascii="Arial" w:hAnsi="Arial" w:cs="Arial"/>
                <w:sz w:val="20"/>
                <w:szCs w:val="20"/>
              </w:rPr>
              <w:t>Gemeindeschreiberin</w:t>
            </w:r>
          </w:p>
        </w:tc>
        <w:tc>
          <w:tcPr>
            <w:tcW w:w="2268" w:type="dxa"/>
          </w:tcPr>
          <w:p w14:paraId="75538C92" w14:textId="77777777" w:rsidR="00FE61AE" w:rsidRDefault="00AF1A5C">
            <w:pPr>
              <w:rPr>
                <w:rFonts w:ascii="Arial" w:hAnsi="Arial" w:cs="Arial"/>
                <w:sz w:val="20"/>
                <w:szCs w:val="20"/>
              </w:rPr>
            </w:pPr>
            <w:r>
              <w:rPr>
                <w:rFonts w:ascii="Arial" w:hAnsi="Arial" w:cs="Arial"/>
                <w:sz w:val="20"/>
                <w:szCs w:val="20"/>
              </w:rPr>
              <w:t>Karin Weibel</w:t>
            </w:r>
          </w:p>
        </w:tc>
      </w:tr>
      <w:tr w:rsidR="00FE61AE" w14:paraId="01451D8C" w14:textId="77777777" w:rsidTr="00115C31">
        <w:tc>
          <w:tcPr>
            <w:tcW w:w="3686" w:type="dxa"/>
          </w:tcPr>
          <w:p w14:paraId="64732CD3" w14:textId="77777777" w:rsidR="00FE61AE" w:rsidRPr="00FE61AE" w:rsidRDefault="00FE61AE">
            <w:pPr>
              <w:rPr>
                <w:rFonts w:ascii="Arial" w:hAnsi="Arial" w:cs="Arial"/>
                <w:b/>
                <w:sz w:val="20"/>
                <w:szCs w:val="20"/>
              </w:rPr>
            </w:pPr>
          </w:p>
        </w:tc>
        <w:tc>
          <w:tcPr>
            <w:tcW w:w="3118" w:type="dxa"/>
          </w:tcPr>
          <w:p w14:paraId="318B8101" w14:textId="77777777" w:rsidR="00FE61AE" w:rsidRDefault="00FE61AE">
            <w:pPr>
              <w:rPr>
                <w:rFonts w:ascii="Arial" w:hAnsi="Arial" w:cs="Arial"/>
                <w:sz w:val="20"/>
                <w:szCs w:val="20"/>
              </w:rPr>
            </w:pPr>
          </w:p>
        </w:tc>
        <w:tc>
          <w:tcPr>
            <w:tcW w:w="2268" w:type="dxa"/>
          </w:tcPr>
          <w:p w14:paraId="4FE0E1D9" w14:textId="77777777" w:rsidR="00FE61AE" w:rsidRDefault="00FE61AE">
            <w:pPr>
              <w:rPr>
                <w:rFonts w:ascii="Arial" w:hAnsi="Arial" w:cs="Arial"/>
                <w:sz w:val="20"/>
                <w:szCs w:val="20"/>
              </w:rPr>
            </w:pPr>
          </w:p>
        </w:tc>
      </w:tr>
      <w:tr w:rsidR="00FE61AE" w14:paraId="3FA2B52C" w14:textId="77777777" w:rsidTr="00115C31">
        <w:tc>
          <w:tcPr>
            <w:tcW w:w="3686" w:type="dxa"/>
          </w:tcPr>
          <w:p w14:paraId="538B43EC" w14:textId="77777777" w:rsidR="00FE61AE" w:rsidRPr="00FE61AE" w:rsidRDefault="00AF1A5C">
            <w:pPr>
              <w:rPr>
                <w:rFonts w:ascii="Arial" w:hAnsi="Arial" w:cs="Arial"/>
                <w:b/>
                <w:sz w:val="20"/>
                <w:szCs w:val="20"/>
              </w:rPr>
            </w:pPr>
            <w:r>
              <w:rPr>
                <w:rFonts w:ascii="Arial" w:hAnsi="Arial" w:cs="Arial"/>
                <w:b/>
                <w:sz w:val="20"/>
                <w:szCs w:val="20"/>
              </w:rPr>
              <w:t>Anwesend:</w:t>
            </w:r>
          </w:p>
        </w:tc>
        <w:tc>
          <w:tcPr>
            <w:tcW w:w="3118" w:type="dxa"/>
          </w:tcPr>
          <w:p w14:paraId="20B99A31" w14:textId="77777777" w:rsidR="00FE61AE" w:rsidRDefault="00AF1A5C">
            <w:pPr>
              <w:rPr>
                <w:rFonts w:ascii="Arial" w:hAnsi="Arial" w:cs="Arial"/>
                <w:sz w:val="20"/>
                <w:szCs w:val="20"/>
              </w:rPr>
            </w:pPr>
            <w:r>
              <w:rPr>
                <w:rFonts w:ascii="Arial" w:hAnsi="Arial" w:cs="Arial"/>
                <w:sz w:val="20"/>
                <w:szCs w:val="20"/>
              </w:rPr>
              <w:t>Stimmberechtigte</w:t>
            </w:r>
          </w:p>
          <w:p w14:paraId="0B5D067F" w14:textId="77777777" w:rsidR="00B04E12" w:rsidRDefault="00B04E12">
            <w:pPr>
              <w:rPr>
                <w:rFonts w:ascii="Arial" w:hAnsi="Arial" w:cs="Arial"/>
                <w:sz w:val="20"/>
                <w:szCs w:val="20"/>
              </w:rPr>
            </w:pPr>
          </w:p>
        </w:tc>
        <w:tc>
          <w:tcPr>
            <w:tcW w:w="2268" w:type="dxa"/>
          </w:tcPr>
          <w:p w14:paraId="0ACEEE90" w14:textId="47C12BEF" w:rsidR="00FE61AE" w:rsidRDefault="00115C31">
            <w:pPr>
              <w:rPr>
                <w:rFonts w:ascii="Arial" w:hAnsi="Arial" w:cs="Arial"/>
                <w:sz w:val="20"/>
                <w:szCs w:val="20"/>
              </w:rPr>
            </w:pPr>
            <w:r>
              <w:rPr>
                <w:rFonts w:ascii="Arial" w:hAnsi="Arial" w:cs="Arial"/>
                <w:sz w:val="20"/>
                <w:szCs w:val="20"/>
              </w:rPr>
              <w:t>42</w:t>
            </w:r>
          </w:p>
        </w:tc>
      </w:tr>
      <w:tr w:rsidR="00FE61AE" w14:paraId="228CC741" w14:textId="77777777" w:rsidTr="00115C31">
        <w:tc>
          <w:tcPr>
            <w:tcW w:w="3686" w:type="dxa"/>
          </w:tcPr>
          <w:p w14:paraId="600D2EED" w14:textId="77777777" w:rsidR="00FE61AE" w:rsidRPr="00FE61AE" w:rsidRDefault="00FE61AE">
            <w:pPr>
              <w:rPr>
                <w:rFonts w:ascii="Arial" w:hAnsi="Arial" w:cs="Arial"/>
                <w:b/>
                <w:sz w:val="20"/>
                <w:szCs w:val="20"/>
              </w:rPr>
            </w:pPr>
          </w:p>
        </w:tc>
        <w:tc>
          <w:tcPr>
            <w:tcW w:w="3118" w:type="dxa"/>
          </w:tcPr>
          <w:p w14:paraId="74CE210C" w14:textId="3FDB3503" w:rsidR="00FE61AE" w:rsidRDefault="00FE61AE">
            <w:pPr>
              <w:rPr>
                <w:rFonts w:ascii="Arial" w:hAnsi="Arial" w:cs="Arial"/>
                <w:sz w:val="20"/>
                <w:szCs w:val="20"/>
              </w:rPr>
            </w:pPr>
          </w:p>
        </w:tc>
        <w:tc>
          <w:tcPr>
            <w:tcW w:w="2268" w:type="dxa"/>
          </w:tcPr>
          <w:p w14:paraId="22D6B93B" w14:textId="77777777" w:rsidR="00FE61AE" w:rsidRDefault="00FE61AE">
            <w:pPr>
              <w:rPr>
                <w:rFonts w:ascii="Arial" w:hAnsi="Arial" w:cs="Arial"/>
                <w:sz w:val="20"/>
                <w:szCs w:val="20"/>
              </w:rPr>
            </w:pPr>
          </w:p>
        </w:tc>
      </w:tr>
      <w:tr w:rsidR="00D630CF" w14:paraId="49A62D15" w14:textId="77777777" w:rsidTr="00115C31">
        <w:tc>
          <w:tcPr>
            <w:tcW w:w="3686" w:type="dxa"/>
          </w:tcPr>
          <w:p w14:paraId="0DC4D2A5" w14:textId="578D962B" w:rsidR="00D630CF" w:rsidRPr="00115C31" w:rsidRDefault="00115C31">
            <w:pPr>
              <w:rPr>
                <w:rFonts w:ascii="Arial" w:hAnsi="Arial" w:cs="Arial"/>
                <w:b/>
                <w:sz w:val="20"/>
                <w:szCs w:val="20"/>
              </w:rPr>
            </w:pPr>
            <w:r w:rsidRPr="00115C31">
              <w:rPr>
                <w:rFonts w:ascii="Arial" w:hAnsi="Arial" w:cs="Arial"/>
                <w:b/>
                <w:sz w:val="20"/>
                <w:szCs w:val="20"/>
              </w:rPr>
              <w:t>Nicht Stimmberechtigte und Gäste:</w:t>
            </w:r>
          </w:p>
        </w:tc>
        <w:tc>
          <w:tcPr>
            <w:tcW w:w="3118" w:type="dxa"/>
          </w:tcPr>
          <w:p w14:paraId="52D1C919" w14:textId="77777777" w:rsidR="00D630CF" w:rsidRDefault="00D630CF" w:rsidP="00AD63AB">
            <w:pPr>
              <w:rPr>
                <w:rFonts w:ascii="Arial" w:hAnsi="Arial" w:cs="Arial"/>
                <w:sz w:val="20"/>
                <w:szCs w:val="20"/>
              </w:rPr>
            </w:pPr>
            <w:r>
              <w:rPr>
                <w:rFonts w:ascii="Arial" w:hAnsi="Arial" w:cs="Arial"/>
                <w:sz w:val="20"/>
                <w:szCs w:val="20"/>
              </w:rPr>
              <w:t>Finanzverwalterin</w:t>
            </w:r>
          </w:p>
        </w:tc>
        <w:tc>
          <w:tcPr>
            <w:tcW w:w="2268" w:type="dxa"/>
          </w:tcPr>
          <w:p w14:paraId="551CB705" w14:textId="77777777" w:rsidR="00D630CF" w:rsidRDefault="00D630CF" w:rsidP="00AD63AB">
            <w:pPr>
              <w:rPr>
                <w:rFonts w:ascii="Arial" w:hAnsi="Arial" w:cs="Arial"/>
                <w:sz w:val="20"/>
                <w:szCs w:val="20"/>
              </w:rPr>
            </w:pPr>
            <w:r>
              <w:rPr>
                <w:rFonts w:ascii="Arial" w:hAnsi="Arial" w:cs="Arial"/>
                <w:sz w:val="20"/>
                <w:szCs w:val="20"/>
              </w:rPr>
              <w:t>Isabella Howald</w:t>
            </w:r>
          </w:p>
        </w:tc>
      </w:tr>
      <w:tr w:rsidR="00FE61AE" w14:paraId="6DA0242C" w14:textId="77777777" w:rsidTr="00115C31">
        <w:tc>
          <w:tcPr>
            <w:tcW w:w="3686" w:type="dxa"/>
          </w:tcPr>
          <w:p w14:paraId="67B1A809" w14:textId="77777777" w:rsidR="00FE61AE" w:rsidRPr="00FE61AE" w:rsidRDefault="00FE61AE">
            <w:pPr>
              <w:rPr>
                <w:rFonts w:ascii="Arial" w:hAnsi="Arial" w:cs="Arial"/>
                <w:b/>
                <w:sz w:val="20"/>
                <w:szCs w:val="20"/>
              </w:rPr>
            </w:pPr>
          </w:p>
        </w:tc>
        <w:tc>
          <w:tcPr>
            <w:tcW w:w="3118" w:type="dxa"/>
          </w:tcPr>
          <w:p w14:paraId="25883F02" w14:textId="77777777" w:rsidR="00FE61AE" w:rsidRPr="00115C31" w:rsidRDefault="00AF1A5C" w:rsidP="00304521">
            <w:pPr>
              <w:rPr>
                <w:rFonts w:ascii="Arial" w:hAnsi="Arial" w:cs="Arial"/>
                <w:sz w:val="20"/>
                <w:szCs w:val="20"/>
              </w:rPr>
            </w:pPr>
            <w:r w:rsidRPr="00115C31">
              <w:rPr>
                <w:rFonts w:ascii="Arial" w:hAnsi="Arial" w:cs="Arial"/>
                <w:sz w:val="20"/>
                <w:szCs w:val="20"/>
              </w:rPr>
              <w:t>Vertreter</w:t>
            </w:r>
            <w:r w:rsidR="00E52E74" w:rsidRPr="00115C31">
              <w:rPr>
                <w:rFonts w:ascii="Arial" w:hAnsi="Arial" w:cs="Arial"/>
                <w:sz w:val="20"/>
                <w:szCs w:val="20"/>
              </w:rPr>
              <w:t>in</w:t>
            </w:r>
            <w:r w:rsidR="00B04E12" w:rsidRPr="00115C31">
              <w:rPr>
                <w:rFonts w:ascii="Arial" w:hAnsi="Arial" w:cs="Arial"/>
                <w:sz w:val="20"/>
                <w:szCs w:val="20"/>
              </w:rPr>
              <w:t xml:space="preserve"> </w:t>
            </w:r>
            <w:proofErr w:type="spellStart"/>
            <w:r w:rsidR="00B04E12" w:rsidRPr="00115C31">
              <w:rPr>
                <w:rFonts w:ascii="Arial" w:hAnsi="Arial" w:cs="Arial"/>
                <w:sz w:val="20"/>
                <w:szCs w:val="20"/>
              </w:rPr>
              <w:t>az</w:t>
            </w:r>
            <w:proofErr w:type="spellEnd"/>
            <w:r w:rsidR="00B04E12" w:rsidRPr="00115C31">
              <w:rPr>
                <w:rFonts w:ascii="Arial" w:hAnsi="Arial" w:cs="Arial"/>
                <w:sz w:val="20"/>
                <w:szCs w:val="20"/>
              </w:rPr>
              <w:t>-medien</w:t>
            </w:r>
          </w:p>
        </w:tc>
        <w:tc>
          <w:tcPr>
            <w:tcW w:w="2268" w:type="dxa"/>
          </w:tcPr>
          <w:p w14:paraId="76E5EC1E" w14:textId="504A79B3" w:rsidR="00FE61AE" w:rsidRPr="00115C31" w:rsidRDefault="00A978C2" w:rsidP="00B7261C">
            <w:pPr>
              <w:rPr>
                <w:rFonts w:ascii="Arial" w:hAnsi="Arial" w:cs="Arial"/>
                <w:sz w:val="20"/>
                <w:szCs w:val="20"/>
              </w:rPr>
            </w:pPr>
            <w:r w:rsidRPr="00115C31">
              <w:rPr>
                <w:rFonts w:ascii="Arial" w:hAnsi="Arial" w:cs="Arial"/>
                <w:sz w:val="20"/>
                <w:szCs w:val="20"/>
              </w:rPr>
              <w:t xml:space="preserve">Lea </w:t>
            </w:r>
            <w:r w:rsidR="00115C31" w:rsidRPr="00115C31">
              <w:rPr>
                <w:rFonts w:ascii="Arial" w:hAnsi="Arial" w:cs="Arial"/>
                <w:sz w:val="20"/>
                <w:szCs w:val="20"/>
              </w:rPr>
              <w:t xml:space="preserve">Bleuer - </w:t>
            </w:r>
            <w:r w:rsidRPr="00115C31">
              <w:rPr>
                <w:rFonts w:ascii="Arial" w:hAnsi="Arial" w:cs="Arial"/>
                <w:sz w:val="20"/>
                <w:szCs w:val="20"/>
              </w:rPr>
              <w:t>Reimann</w:t>
            </w:r>
          </w:p>
        </w:tc>
      </w:tr>
      <w:tr w:rsidR="00FE61AE" w14:paraId="7D7D501A" w14:textId="77777777" w:rsidTr="00115C31">
        <w:tc>
          <w:tcPr>
            <w:tcW w:w="3686" w:type="dxa"/>
          </w:tcPr>
          <w:p w14:paraId="33988DC4" w14:textId="77777777" w:rsidR="00FE61AE" w:rsidRPr="00FE61AE" w:rsidRDefault="00FE61AE">
            <w:pPr>
              <w:rPr>
                <w:rFonts w:ascii="Arial" w:hAnsi="Arial" w:cs="Arial"/>
                <w:b/>
                <w:sz w:val="20"/>
                <w:szCs w:val="20"/>
              </w:rPr>
            </w:pPr>
          </w:p>
        </w:tc>
        <w:tc>
          <w:tcPr>
            <w:tcW w:w="3118" w:type="dxa"/>
          </w:tcPr>
          <w:p w14:paraId="7E8373B0" w14:textId="77777777" w:rsidR="00FE61AE" w:rsidRDefault="00FE61AE">
            <w:pPr>
              <w:rPr>
                <w:rFonts w:ascii="Arial" w:hAnsi="Arial" w:cs="Arial"/>
                <w:sz w:val="20"/>
                <w:szCs w:val="20"/>
              </w:rPr>
            </w:pPr>
          </w:p>
        </w:tc>
        <w:tc>
          <w:tcPr>
            <w:tcW w:w="2268" w:type="dxa"/>
          </w:tcPr>
          <w:p w14:paraId="13FA1ED3" w14:textId="77777777" w:rsidR="00FE61AE" w:rsidRDefault="00FE61AE">
            <w:pPr>
              <w:rPr>
                <w:rFonts w:ascii="Arial" w:hAnsi="Arial" w:cs="Arial"/>
                <w:sz w:val="20"/>
                <w:szCs w:val="20"/>
              </w:rPr>
            </w:pPr>
          </w:p>
        </w:tc>
      </w:tr>
      <w:tr w:rsidR="00B04E12" w14:paraId="475E7280" w14:textId="77777777" w:rsidTr="00115C31">
        <w:tc>
          <w:tcPr>
            <w:tcW w:w="3686" w:type="dxa"/>
          </w:tcPr>
          <w:p w14:paraId="4B76F247" w14:textId="77777777" w:rsidR="00B04E12" w:rsidRDefault="00B04E12">
            <w:pPr>
              <w:rPr>
                <w:rFonts w:ascii="Arial" w:hAnsi="Arial" w:cs="Arial"/>
                <w:b/>
                <w:sz w:val="20"/>
                <w:szCs w:val="20"/>
              </w:rPr>
            </w:pPr>
            <w:r>
              <w:rPr>
                <w:rFonts w:ascii="Arial" w:hAnsi="Arial" w:cs="Arial"/>
                <w:b/>
                <w:sz w:val="20"/>
                <w:szCs w:val="20"/>
              </w:rPr>
              <w:t>Stimmenzähler:</w:t>
            </w:r>
          </w:p>
        </w:tc>
        <w:tc>
          <w:tcPr>
            <w:tcW w:w="3118" w:type="dxa"/>
          </w:tcPr>
          <w:p w14:paraId="2D3958F3" w14:textId="77777777" w:rsidR="00B04E12" w:rsidRDefault="00B04E12">
            <w:pPr>
              <w:rPr>
                <w:rFonts w:ascii="Arial" w:hAnsi="Arial" w:cs="Arial"/>
                <w:sz w:val="20"/>
                <w:szCs w:val="20"/>
              </w:rPr>
            </w:pPr>
            <w:r>
              <w:rPr>
                <w:rFonts w:ascii="Arial" w:hAnsi="Arial" w:cs="Arial"/>
                <w:sz w:val="20"/>
                <w:szCs w:val="20"/>
              </w:rPr>
              <w:t>Linker Block:</w:t>
            </w:r>
          </w:p>
        </w:tc>
        <w:tc>
          <w:tcPr>
            <w:tcW w:w="2268" w:type="dxa"/>
          </w:tcPr>
          <w:p w14:paraId="0C161CE0" w14:textId="6323DBC7" w:rsidR="00B04E12" w:rsidRDefault="00115C31" w:rsidP="00B7261C">
            <w:pPr>
              <w:rPr>
                <w:rFonts w:ascii="Arial" w:hAnsi="Arial" w:cs="Arial"/>
                <w:sz w:val="20"/>
                <w:szCs w:val="20"/>
              </w:rPr>
            </w:pPr>
            <w:r>
              <w:rPr>
                <w:rFonts w:ascii="Arial" w:hAnsi="Arial" w:cs="Arial"/>
                <w:sz w:val="20"/>
                <w:szCs w:val="20"/>
              </w:rPr>
              <w:t>Markus Stuber</w:t>
            </w:r>
          </w:p>
        </w:tc>
      </w:tr>
      <w:tr w:rsidR="00FE61AE" w14:paraId="6DE8A8CA" w14:textId="77777777" w:rsidTr="00115C31">
        <w:tc>
          <w:tcPr>
            <w:tcW w:w="3686" w:type="dxa"/>
          </w:tcPr>
          <w:p w14:paraId="0D5B6A07" w14:textId="77777777" w:rsidR="00FE61AE" w:rsidRPr="00FE61AE" w:rsidRDefault="00FE61AE">
            <w:pPr>
              <w:rPr>
                <w:rFonts w:ascii="Arial" w:hAnsi="Arial" w:cs="Arial"/>
                <w:b/>
                <w:sz w:val="20"/>
                <w:szCs w:val="20"/>
              </w:rPr>
            </w:pPr>
          </w:p>
        </w:tc>
        <w:tc>
          <w:tcPr>
            <w:tcW w:w="3118" w:type="dxa"/>
          </w:tcPr>
          <w:p w14:paraId="06FF33A3" w14:textId="77777777" w:rsidR="00FE61AE" w:rsidRDefault="00B04E12">
            <w:pPr>
              <w:rPr>
                <w:rFonts w:ascii="Arial" w:hAnsi="Arial" w:cs="Arial"/>
                <w:sz w:val="20"/>
                <w:szCs w:val="20"/>
              </w:rPr>
            </w:pPr>
            <w:r>
              <w:rPr>
                <w:rFonts w:ascii="Arial" w:hAnsi="Arial" w:cs="Arial"/>
                <w:sz w:val="20"/>
                <w:szCs w:val="20"/>
              </w:rPr>
              <w:t>Rechter Block inkl. Präsidialtisch:</w:t>
            </w:r>
          </w:p>
        </w:tc>
        <w:tc>
          <w:tcPr>
            <w:tcW w:w="2268" w:type="dxa"/>
          </w:tcPr>
          <w:p w14:paraId="076CA453" w14:textId="035429CE" w:rsidR="00FE61AE" w:rsidRDefault="00115C31" w:rsidP="00B7261C">
            <w:pPr>
              <w:rPr>
                <w:rFonts w:ascii="Arial" w:hAnsi="Arial" w:cs="Arial"/>
                <w:sz w:val="20"/>
                <w:szCs w:val="20"/>
              </w:rPr>
            </w:pPr>
            <w:r>
              <w:rPr>
                <w:rFonts w:ascii="Arial" w:hAnsi="Arial" w:cs="Arial"/>
                <w:sz w:val="20"/>
                <w:szCs w:val="20"/>
              </w:rPr>
              <w:t>René Deck</w:t>
            </w:r>
          </w:p>
        </w:tc>
      </w:tr>
      <w:tr w:rsidR="002A49E6" w14:paraId="396D6D14" w14:textId="77777777" w:rsidTr="00115C31">
        <w:tc>
          <w:tcPr>
            <w:tcW w:w="3686" w:type="dxa"/>
          </w:tcPr>
          <w:p w14:paraId="11A046C5" w14:textId="77777777" w:rsidR="002A49E6" w:rsidRPr="00FE61AE" w:rsidRDefault="002A49E6">
            <w:pPr>
              <w:rPr>
                <w:rFonts w:ascii="Arial" w:hAnsi="Arial" w:cs="Arial"/>
                <w:b/>
                <w:sz w:val="20"/>
                <w:szCs w:val="20"/>
              </w:rPr>
            </w:pPr>
          </w:p>
        </w:tc>
        <w:tc>
          <w:tcPr>
            <w:tcW w:w="3118" w:type="dxa"/>
          </w:tcPr>
          <w:p w14:paraId="4CC7B0EF" w14:textId="77777777" w:rsidR="002A49E6" w:rsidRDefault="002A49E6">
            <w:pPr>
              <w:rPr>
                <w:rFonts w:ascii="Arial" w:hAnsi="Arial" w:cs="Arial"/>
                <w:sz w:val="20"/>
                <w:szCs w:val="20"/>
              </w:rPr>
            </w:pPr>
          </w:p>
        </w:tc>
        <w:tc>
          <w:tcPr>
            <w:tcW w:w="2268" w:type="dxa"/>
          </w:tcPr>
          <w:p w14:paraId="23DB9199" w14:textId="77777777" w:rsidR="002A49E6" w:rsidRDefault="002A49E6">
            <w:pPr>
              <w:rPr>
                <w:rFonts w:ascii="Arial" w:hAnsi="Arial" w:cs="Arial"/>
                <w:sz w:val="20"/>
                <w:szCs w:val="20"/>
              </w:rPr>
            </w:pPr>
          </w:p>
        </w:tc>
      </w:tr>
      <w:tr w:rsidR="00FE61AE" w14:paraId="66755CDB" w14:textId="77777777" w:rsidTr="00115C31">
        <w:tc>
          <w:tcPr>
            <w:tcW w:w="3686" w:type="dxa"/>
          </w:tcPr>
          <w:p w14:paraId="35FE7195" w14:textId="33014E4E" w:rsidR="00FE61AE" w:rsidRPr="00FE61AE" w:rsidRDefault="002A49E6">
            <w:pPr>
              <w:rPr>
                <w:rFonts w:ascii="Arial" w:hAnsi="Arial" w:cs="Arial"/>
                <w:b/>
                <w:sz w:val="20"/>
                <w:szCs w:val="20"/>
              </w:rPr>
            </w:pPr>
            <w:r>
              <w:rPr>
                <w:rFonts w:ascii="Arial" w:hAnsi="Arial" w:cs="Arial"/>
                <w:b/>
                <w:sz w:val="20"/>
                <w:szCs w:val="20"/>
              </w:rPr>
              <w:t>Entschuldigt</w:t>
            </w:r>
            <w:r w:rsidR="00115C31">
              <w:rPr>
                <w:rFonts w:ascii="Arial" w:hAnsi="Arial" w:cs="Arial"/>
                <w:b/>
                <w:sz w:val="20"/>
                <w:szCs w:val="20"/>
              </w:rPr>
              <w:t>:</w:t>
            </w:r>
          </w:p>
        </w:tc>
        <w:tc>
          <w:tcPr>
            <w:tcW w:w="3118" w:type="dxa"/>
          </w:tcPr>
          <w:p w14:paraId="7D582862" w14:textId="77777777" w:rsidR="00FE61AE" w:rsidRDefault="00FA7898">
            <w:pPr>
              <w:rPr>
                <w:rFonts w:ascii="Arial" w:hAnsi="Arial" w:cs="Arial"/>
                <w:sz w:val="20"/>
                <w:szCs w:val="20"/>
              </w:rPr>
            </w:pPr>
            <w:r>
              <w:rPr>
                <w:rFonts w:ascii="Arial" w:hAnsi="Arial" w:cs="Arial"/>
                <w:sz w:val="20"/>
                <w:szCs w:val="20"/>
              </w:rPr>
              <w:t>Diverse</w:t>
            </w:r>
          </w:p>
        </w:tc>
        <w:tc>
          <w:tcPr>
            <w:tcW w:w="2268" w:type="dxa"/>
          </w:tcPr>
          <w:p w14:paraId="3A122DD7" w14:textId="77777777" w:rsidR="00FE61AE" w:rsidRDefault="00FA7898" w:rsidP="002A49E6">
            <w:pPr>
              <w:rPr>
                <w:rFonts w:ascii="Arial" w:hAnsi="Arial" w:cs="Arial"/>
                <w:sz w:val="20"/>
                <w:szCs w:val="20"/>
              </w:rPr>
            </w:pPr>
            <w:r>
              <w:rPr>
                <w:rFonts w:ascii="Arial" w:hAnsi="Arial" w:cs="Arial"/>
                <w:sz w:val="20"/>
                <w:szCs w:val="20"/>
              </w:rPr>
              <w:t>nicht namentlich erwähnt</w:t>
            </w:r>
          </w:p>
        </w:tc>
      </w:tr>
      <w:tr w:rsidR="002A49E6" w14:paraId="2D59D2E6" w14:textId="77777777" w:rsidTr="00115C31">
        <w:tc>
          <w:tcPr>
            <w:tcW w:w="3686" w:type="dxa"/>
          </w:tcPr>
          <w:p w14:paraId="3F782FE6" w14:textId="77777777" w:rsidR="002A49E6" w:rsidRDefault="002A49E6">
            <w:pPr>
              <w:rPr>
                <w:rFonts w:ascii="Arial" w:hAnsi="Arial" w:cs="Arial"/>
                <w:b/>
                <w:sz w:val="20"/>
                <w:szCs w:val="20"/>
              </w:rPr>
            </w:pPr>
          </w:p>
        </w:tc>
        <w:tc>
          <w:tcPr>
            <w:tcW w:w="3118" w:type="dxa"/>
          </w:tcPr>
          <w:p w14:paraId="00D26B71" w14:textId="77777777" w:rsidR="002A49E6" w:rsidRDefault="002A49E6" w:rsidP="002A49E6">
            <w:pPr>
              <w:rPr>
                <w:rFonts w:ascii="Arial" w:hAnsi="Arial" w:cs="Arial"/>
                <w:sz w:val="20"/>
                <w:szCs w:val="20"/>
              </w:rPr>
            </w:pPr>
          </w:p>
        </w:tc>
        <w:tc>
          <w:tcPr>
            <w:tcW w:w="2268" w:type="dxa"/>
          </w:tcPr>
          <w:p w14:paraId="23707C35" w14:textId="77777777" w:rsidR="002A49E6" w:rsidRDefault="002A49E6" w:rsidP="002A49E6">
            <w:pPr>
              <w:rPr>
                <w:rFonts w:ascii="Arial" w:hAnsi="Arial" w:cs="Arial"/>
                <w:sz w:val="20"/>
                <w:szCs w:val="20"/>
              </w:rPr>
            </w:pPr>
          </w:p>
        </w:tc>
      </w:tr>
    </w:tbl>
    <w:p w14:paraId="69FC9822" w14:textId="77777777" w:rsidR="00FE61AE" w:rsidRDefault="00FE61AE">
      <w:pPr>
        <w:rPr>
          <w:rFonts w:ascii="Arial" w:hAnsi="Arial" w:cs="Arial"/>
          <w:sz w:val="20"/>
          <w:szCs w:val="20"/>
        </w:rPr>
      </w:pPr>
    </w:p>
    <w:p w14:paraId="1A6538FE" w14:textId="77777777" w:rsidR="00FE61AE" w:rsidRDefault="00FE61AE">
      <w:pPr>
        <w:rPr>
          <w:rFonts w:ascii="Arial" w:hAnsi="Arial" w:cs="Arial"/>
          <w:sz w:val="20"/>
          <w:szCs w:val="20"/>
        </w:rPr>
      </w:pPr>
    </w:p>
    <w:p w14:paraId="384821F8" w14:textId="77777777" w:rsidR="00FE61AE" w:rsidRPr="00FE61AE" w:rsidRDefault="00FE61AE">
      <w:pPr>
        <w:rPr>
          <w:rFonts w:ascii="Arial" w:hAnsi="Arial" w:cs="Arial"/>
          <w:b/>
          <w:sz w:val="20"/>
          <w:szCs w:val="20"/>
        </w:rPr>
      </w:pPr>
      <w:r w:rsidRPr="00FE61AE">
        <w:rPr>
          <w:rFonts w:ascii="Arial" w:hAnsi="Arial" w:cs="Arial"/>
          <w:b/>
          <w:sz w:val="20"/>
          <w:szCs w:val="20"/>
        </w:rPr>
        <w:t>Traktanden</w:t>
      </w:r>
    </w:p>
    <w:tbl>
      <w:tblPr>
        <w:tblStyle w:val="Tabellenraster"/>
        <w:tblW w:w="0" w:type="auto"/>
        <w:tblLook w:val="04A0" w:firstRow="1" w:lastRow="0" w:firstColumn="1" w:lastColumn="0" w:noHBand="0" w:noVBand="1"/>
      </w:tblPr>
      <w:tblGrid>
        <w:gridCol w:w="533"/>
        <w:gridCol w:w="8529"/>
      </w:tblGrid>
      <w:tr w:rsidR="00044A32" w:rsidRPr="00FE61AE" w14:paraId="3641C72E" w14:textId="77777777" w:rsidTr="00044A32">
        <w:tc>
          <w:tcPr>
            <w:tcW w:w="534" w:type="dxa"/>
            <w:shd w:val="clear" w:color="auto" w:fill="FFFF00"/>
          </w:tcPr>
          <w:p w14:paraId="424BFBB0" w14:textId="77777777" w:rsidR="00044A32" w:rsidRPr="00FE61AE" w:rsidRDefault="00044A32">
            <w:pPr>
              <w:rPr>
                <w:rFonts w:ascii="Arial" w:hAnsi="Arial" w:cs="Arial"/>
                <w:b/>
                <w:sz w:val="20"/>
                <w:szCs w:val="20"/>
                <w:highlight w:val="yellow"/>
              </w:rPr>
            </w:pPr>
            <w:r w:rsidRPr="00FE61AE">
              <w:rPr>
                <w:rFonts w:ascii="Arial" w:hAnsi="Arial" w:cs="Arial"/>
                <w:b/>
                <w:sz w:val="20"/>
                <w:szCs w:val="20"/>
                <w:highlight w:val="yellow"/>
              </w:rPr>
              <w:t>Nr.</w:t>
            </w:r>
          </w:p>
        </w:tc>
        <w:tc>
          <w:tcPr>
            <w:tcW w:w="8646" w:type="dxa"/>
            <w:shd w:val="clear" w:color="auto" w:fill="FFFF00"/>
          </w:tcPr>
          <w:p w14:paraId="78036B8C" w14:textId="77777777" w:rsidR="00044A32" w:rsidRPr="00FE61AE" w:rsidRDefault="00044A32">
            <w:pPr>
              <w:rPr>
                <w:rFonts w:ascii="Arial" w:hAnsi="Arial" w:cs="Arial"/>
                <w:b/>
                <w:sz w:val="20"/>
                <w:szCs w:val="20"/>
                <w:highlight w:val="yellow"/>
              </w:rPr>
            </w:pPr>
            <w:r w:rsidRPr="00FE61AE">
              <w:rPr>
                <w:rFonts w:ascii="Arial" w:hAnsi="Arial" w:cs="Arial"/>
                <w:b/>
                <w:sz w:val="20"/>
                <w:szCs w:val="20"/>
                <w:highlight w:val="yellow"/>
              </w:rPr>
              <w:t>Traktandum</w:t>
            </w:r>
          </w:p>
        </w:tc>
      </w:tr>
      <w:tr w:rsidR="00044A32" w14:paraId="022A74B6" w14:textId="77777777" w:rsidTr="00044A32">
        <w:tc>
          <w:tcPr>
            <w:tcW w:w="534" w:type="dxa"/>
          </w:tcPr>
          <w:p w14:paraId="14830A27" w14:textId="77777777" w:rsidR="00044A32" w:rsidRPr="00304521" w:rsidRDefault="00044A32">
            <w:pPr>
              <w:rPr>
                <w:rFonts w:ascii="Arial" w:hAnsi="Arial" w:cs="Arial"/>
                <w:sz w:val="20"/>
                <w:szCs w:val="20"/>
              </w:rPr>
            </w:pPr>
          </w:p>
        </w:tc>
        <w:tc>
          <w:tcPr>
            <w:tcW w:w="8646" w:type="dxa"/>
          </w:tcPr>
          <w:p w14:paraId="022936DD" w14:textId="77777777" w:rsidR="00044A32" w:rsidRPr="00304521" w:rsidRDefault="00044A32" w:rsidP="005D32BD">
            <w:pPr>
              <w:pStyle w:val="Listenabsatz1"/>
              <w:ind w:left="0"/>
              <w:rPr>
                <w:rFonts w:ascii="Arial" w:hAnsi="Arial" w:cs="Arial"/>
                <w:lang w:val="de-CH"/>
              </w:rPr>
            </w:pPr>
            <w:r w:rsidRPr="00304521">
              <w:rPr>
                <w:rFonts w:ascii="Arial" w:hAnsi="Arial" w:cs="Arial"/>
                <w:lang w:val="de-CH"/>
              </w:rPr>
              <w:t>Begrüssung der Gemeindepräsidentin</w:t>
            </w:r>
          </w:p>
        </w:tc>
      </w:tr>
      <w:tr w:rsidR="00044A32" w14:paraId="2729BA16" w14:textId="77777777" w:rsidTr="00044A32">
        <w:tc>
          <w:tcPr>
            <w:tcW w:w="534" w:type="dxa"/>
          </w:tcPr>
          <w:p w14:paraId="31CC14FB" w14:textId="77777777" w:rsidR="00044A32" w:rsidRPr="00304521" w:rsidRDefault="00304521">
            <w:pPr>
              <w:rPr>
                <w:rFonts w:ascii="Arial" w:hAnsi="Arial" w:cs="Arial"/>
                <w:sz w:val="20"/>
                <w:szCs w:val="20"/>
              </w:rPr>
            </w:pPr>
            <w:r w:rsidRPr="00304521">
              <w:rPr>
                <w:rFonts w:ascii="Arial" w:hAnsi="Arial" w:cs="Arial"/>
                <w:sz w:val="20"/>
                <w:szCs w:val="20"/>
              </w:rPr>
              <w:t>1.</w:t>
            </w:r>
          </w:p>
        </w:tc>
        <w:tc>
          <w:tcPr>
            <w:tcW w:w="8646" w:type="dxa"/>
          </w:tcPr>
          <w:p w14:paraId="7D4DA7C2" w14:textId="4E9B61F2" w:rsidR="00044A32" w:rsidRPr="00304521" w:rsidRDefault="00304521" w:rsidP="00304521">
            <w:pPr>
              <w:pStyle w:val="Listenabsatz1"/>
              <w:ind w:left="0"/>
              <w:rPr>
                <w:rFonts w:ascii="Arial" w:hAnsi="Arial" w:cs="Arial"/>
              </w:rPr>
            </w:pPr>
            <w:r w:rsidRPr="00304521">
              <w:rPr>
                <w:rFonts w:ascii="Arial" w:hAnsi="Arial" w:cs="Arial"/>
                <w:lang w:val="de-CH"/>
              </w:rPr>
              <w:t>Jahresrechnung 201</w:t>
            </w:r>
            <w:r w:rsidR="00912ECB">
              <w:rPr>
                <w:rFonts w:ascii="Arial" w:hAnsi="Arial" w:cs="Arial"/>
                <w:lang w:val="de-CH"/>
              </w:rPr>
              <w:t>8</w:t>
            </w:r>
            <w:r w:rsidRPr="00304521">
              <w:rPr>
                <w:rFonts w:ascii="Arial" w:hAnsi="Arial" w:cs="Arial"/>
                <w:lang w:val="de-CH"/>
              </w:rPr>
              <w:br/>
              <w:t>Beschluss und Antrag</w:t>
            </w:r>
            <w:r w:rsidR="00EA08B9">
              <w:rPr>
                <w:rFonts w:ascii="Arial" w:hAnsi="Arial" w:cs="Arial"/>
                <w:lang w:val="de-CH"/>
              </w:rPr>
              <w:br/>
            </w:r>
            <w:r w:rsidR="00EA08B9">
              <w:rPr>
                <w:rFonts w:ascii="Arial" w:hAnsi="Arial" w:cs="Arial"/>
              </w:rPr>
              <w:t xml:space="preserve">Wahl der </w:t>
            </w:r>
            <w:proofErr w:type="spellStart"/>
            <w:r w:rsidR="00EA08B9">
              <w:rPr>
                <w:rFonts w:ascii="Arial" w:hAnsi="Arial" w:cs="Arial"/>
              </w:rPr>
              <w:t>Revisionsstelle</w:t>
            </w:r>
            <w:proofErr w:type="spellEnd"/>
          </w:p>
        </w:tc>
      </w:tr>
      <w:tr w:rsidR="00044A32" w14:paraId="048F4029" w14:textId="77777777" w:rsidTr="00044A32">
        <w:tc>
          <w:tcPr>
            <w:tcW w:w="534" w:type="dxa"/>
          </w:tcPr>
          <w:p w14:paraId="06D4942B" w14:textId="77777777" w:rsidR="00044A32" w:rsidRPr="00304521" w:rsidRDefault="00304521">
            <w:pPr>
              <w:rPr>
                <w:rFonts w:ascii="Arial" w:hAnsi="Arial" w:cs="Arial"/>
                <w:sz w:val="20"/>
                <w:szCs w:val="20"/>
              </w:rPr>
            </w:pPr>
            <w:r w:rsidRPr="00304521">
              <w:rPr>
                <w:rFonts w:ascii="Arial" w:hAnsi="Arial" w:cs="Arial"/>
                <w:sz w:val="20"/>
                <w:szCs w:val="20"/>
              </w:rPr>
              <w:t>2.</w:t>
            </w:r>
          </w:p>
        </w:tc>
        <w:tc>
          <w:tcPr>
            <w:tcW w:w="8646" w:type="dxa"/>
          </w:tcPr>
          <w:p w14:paraId="2444F59D" w14:textId="77777777" w:rsidR="00044A32" w:rsidRPr="00304521" w:rsidRDefault="00912ECB" w:rsidP="00912ECB">
            <w:pPr>
              <w:pStyle w:val="Listenabsatz4"/>
              <w:ind w:left="0"/>
              <w:rPr>
                <w:rFonts w:ascii="Arial" w:hAnsi="Arial" w:cs="Arial"/>
              </w:rPr>
            </w:pPr>
            <w:r w:rsidRPr="00912ECB">
              <w:rPr>
                <w:rFonts w:ascii="Arial" w:hAnsi="Arial" w:cs="Arial"/>
                <w:lang w:val="de-CH"/>
              </w:rPr>
              <w:t>Projektabrechnungen</w:t>
            </w:r>
            <w:r w:rsidRPr="00912ECB">
              <w:rPr>
                <w:rFonts w:ascii="Arial" w:hAnsi="Arial" w:cs="Arial"/>
                <w:lang w:val="de-CH"/>
              </w:rPr>
              <w:br/>
              <w:t xml:space="preserve">a) Sanierung Bahnübergänge </w:t>
            </w:r>
            <w:proofErr w:type="spellStart"/>
            <w:r w:rsidRPr="00912ECB">
              <w:rPr>
                <w:rFonts w:ascii="Arial" w:hAnsi="Arial" w:cs="Arial"/>
                <w:lang w:val="de-CH"/>
              </w:rPr>
              <w:t>asm</w:t>
            </w:r>
            <w:proofErr w:type="spellEnd"/>
            <w:r w:rsidRPr="00912ECB">
              <w:rPr>
                <w:rFonts w:ascii="Arial" w:hAnsi="Arial" w:cs="Arial"/>
                <w:lang w:val="de-CH"/>
              </w:rPr>
              <w:br/>
              <w:t>b) Sportplatz</w:t>
            </w:r>
            <w:r w:rsidRPr="00912ECB">
              <w:rPr>
                <w:rFonts w:ascii="Arial" w:hAnsi="Arial" w:cs="Arial"/>
                <w:lang w:val="de-CH"/>
              </w:rPr>
              <w:br/>
              <w:t>c) Magazin Heizung</w:t>
            </w:r>
          </w:p>
        </w:tc>
      </w:tr>
      <w:tr w:rsidR="00044A32" w14:paraId="50EC29BB" w14:textId="77777777" w:rsidTr="00044A32">
        <w:tc>
          <w:tcPr>
            <w:tcW w:w="534" w:type="dxa"/>
          </w:tcPr>
          <w:p w14:paraId="069D1A3F" w14:textId="77777777" w:rsidR="00044A32" w:rsidRPr="00304521" w:rsidRDefault="00304521">
            <w:pPr>
              <w:rPr>
                <w:rFonts w:ascii="Arial" w:hAnsi="Arial" w:cs="Arial"/>
                <w:sz w:val="20"/>
                <w:szCs w:val="20"/>
              </w:rPr>
            </w:pPr>
            <w:r w:rsidRPr="00304521">
              <w:rPr>
                <w:rFonts w:ascii="Arial" w:hAnsi="Arial" w:cs="Arial"/>
                <w:sz w:val="20"/>
                <w:szCs w:val="20"/>
              </w:rPr>
              <w:t>3.</w:t>
            </w:r>
          </w:p>
        </w:tc>
        <w:tc>
          <w:tcPr>
            <w:tcW w:w="8646" w:type="dxa"/>
          </w:tcPr>
          <w:p w14:paraId="5404A2F3" w14:textId="77777777" w:rsidR="00044A32" w:rsidRPr="00304521" w:rsidRDefault="00912ECB" w:rsidP="00912ECB">
            <w:pPr>
              <w:pStyle w:val="Listenabsatz4"/>
              <w:ind w:left="0"/>
              <w:rPr>
                <w:rFonts w:ascii="Arial" w:hAnsi="Arial" w:cs="Arial"/>
              </w:rPr>
            </w:pPr>
            <w:r w:rsidRPr="00912ECB">
              <w:rPr>
                <w:rFonts w:ascii="Arial" w:hAnsi="Arial" w:cs="Arial"/>
                <w:lang w:val="de-CH"/>
              </w:rPr>
              <w:t>Parkierungsreglement der Gemeinde Feldbrunnen-St. Niklaus</w:t>
            </w:r>
          </w:p>
        </w:tc>
      </w:tr>
      <w:tr w:rsidR="00044A32" w14:paraId="1C3FD19E" w14:textId="77777777" w:rsidTr="00044A32">
        <w:tc>
          <w:tcPr>
            <w:tcW w:w="534" w:type="dxa"/>
          </w:tcPr>
          <w:p w14:paraId="0F09C287" w14:textId="77777777" w:rsidR="00044A32" w:rsidRPr="00304521" w:rsidRDefault="00304521">
            <w:pPr>
              <w:rPr>
                <w:rFonts w:ascii="Arial" w:hAnsi="Arial" w:cs="Arial"/>
                <w:sz w:val="20"/>
                <w:szCs w:val="20"/>
              </w:rPr>
            </w:pPr>
            <w:r w:rsidRPr="00304521">
              <w:rPr>
                <w:rFonts w:ascii="Arial" w:hAnsi="Arial" w:cs="Arial"/>
                <w:sz w:val="20"/>
                <w:szCs w:val="20"/>
              </w:rPr>
              <w:t>4.</w:t>
            </w:r>
          </w:p>
        </w:tc>
        <w:tc>
          <w:tcPr>
            <w:tcW w:w="8646" w:type="dxa"/>
          </w:tcPr>
          <w:p w14:paraId="0478757C" w14:textId="77777777" w:rsidR="00044A32" w:rsidRPr="00304521" w:rsidRDefault="00912ECB" w:rsidP="00912ECB">
            <w:pPr>
              <w:pStyle w:val="Listenabsatz4"/>
              <w:ind w:left="0"/>
              <w:rPr>
                <w:rFonts w:ascii="Arial" w:hAnsi="Arial" w:cs="Arial"/>
              </w:rPr>
            </w:pPr>
            <w:r w:rsidRPr="00912ECB">
              <w:rPr>
                <w:rFonts w:ascii="Arial" w:hAnsi="Arial" w:cs="Arial"/>
                <w:lang w:val="de-CH"/>
              </w:rPr>
              <w:t>Information Ergebnisse Bevölkerungsumfrage</w:t>
            </w:r>
          </w:p>
        </w:tc>
      </w:tr>
      <w:tr w:rsidR="00044A32" w14:paraId="7E80B11D" w14:textId="77777777" w:rsidTr="00044A32">
        <w:tc>
          <w:tcPr>
            <w:tcW w:w="534" w:type="dxa"/>
          </w:tcPr>
          <w:p w14:paraId="57595D62" w14:textId="77777777" w:rsidR="00044A32" w:rsidRPr="00304521" w:rsidRDefault="00304521">
            <w:pPr>
              <w:rPr>
                <w:rFonts w:ascii="Arial" w:hAnsi="Arial" w:cs="Arial"/>
                <w:sz w:val="20"/>
                <w:szCs w:val="20"/>
              </w:rPr>
            </w:pPr>
            <w:r w:rsidRPr="00304521">
              <w:rPr>
                <w:rFonts w:ascii="Arial" w:hAnsi="Arial" w:cs="Arial"/>
                <w:sz w:val="20"/>
                <w:szCs w:val="20"/>
              </w:rPr>
              <w:t>5.</w:t>
            </w:r>
          </w:p>
        </w:tc>
        <w:tc>
          <w:tcPr>
            <w:tcW w:w="8646" w:type="dxa"/>
          </w:tcPr>
          <w:p w14:paraId="1A606147" w14:textId="77777777" w:rsidR="00044A32" w:rsidRPr="00304521" w:rsidRDefault="00304521">
            <w:pPr>
              <w:rPr>
                <w:rFonts w:ascii="Arial" w:hAnsi="Arial" w:cs="Arial"/>
                <w:sz w:val="20"/>
                <w:szCs w:val="20"/>
              </w:rPr>
            </w:pPr>
            <w:r w:rsidRPr="00304521">
              <w:rPr>
                <w:rFonts w:ascii="Arial" w:hAnsi="Arial" w:cs="Arial"/>
                <w:sz w:val="20"/>
                <w:szCs w:val="20"/>
              </w:rPr>
              <w:t>Verschiedenes</w:t>
            </w:r>
          </w:p>
        </w:tc>
      </w:tr>
    </w:tbl>
    <w:p w14:paraId="2A179AF3" w14:textId="77777777" w:rsidR="00FE61AE" w:rsidRDefault="00FE61AE">
      <w:pPr>
        <w:rPr>
          <w:rFonts w:ascii="Arial" w:hAnsi="Arial" w:cs="Arial"/>
          <w:sz w:val="20"/>
          <w:szCs w:val="20"/>
        </w:rPr>
      </w:pPr>
    </w:p>
    <w:tbl>
      <w:tblPr>
        <w:tblStyle w:val="Tabellenraster"/>
        <w:tblW w:w="9180" w:type="dxa"/>
        <w:tblLayout w:type="fixed"/>
        <w:tblLook w:val="04A0" w:firstRow="1" w:lastRow="0" w:firstColumn="1" w:lastColumn="0" w:noHBand="0" w:noVBand="1"/>
      </w:tblPr>
      <w:tblGrid>
        <w:gridCol w:w="534"/>
        <w:gridCol w:w="8646"/>
      </w:tblGrid>
      <w:tr w:rsidR="00D630CF" w14:paraId="292C86E3" w14:textId="77777777" w:rsidTr="00016ACE">
        <w:tc>
          <w:tcPr>
            <w:tcW w:w="9180" w:type="dxa"/>
            <w:gridSpan w:val="2"/>
            <w:shd w:val="clear" w:color="auto" w:fill="FFFF00"/>
          </w:tcPr>
          <w:p w14:paraId="66A02807" w14:textId="77777777" w:rsidR="00D630CF" w:rsidRPr="00044A32" w:rsidRDefault="00D630CF">
            <w:pPr>
              <w:rPr>
                <w:rFonts w:ascii="Arial" w:hAnsi="Arial" w:cs="Arial"/>
                <w:b/>
                <w:sz w:val="20"/>
                <w:szCs w:val="20"/>
              </w:rPr>
            </w:pPr>
            <w:r w:rsidRPr="00044A32">
              <w:rPr>
                <w:rFonts w:ascii="Arial" w:hAnsi="Arial" w:cs="Arial"/>
                <w:b/>
                <w:sz w:val="20"/>
                <w:szCs w:val="20"/>
              </w:rPr>
              <w:t>Protokoll</w:t>
            </w:r>
          </w:p>
        </w:tc>
      </w:tr>
      <w:tr w:rsidR="00D630CF" w14:paraId="22EF31AC" w14:textId="77777777" w:rsidTr="00016ACE">
        <w:tc>
          <w:tcPr>
            <w:tcW w:w="534" w:type="dxa"/>
          </w:tcPr>
          <w:p w14:paraId="2C3F6CFC" w14:textId="77777777" w:rsidR="00D630CF" w:rsidRDefault="00D630CF">
            <w:pPr>
              <w:rPr>
                <w:rFonts w:ascii="Arial" w:hAnsi="Arial" w:cs="Arial"/>
                <w:sz w:val="20"/>
                <w:szCs w:val="20"/>
              </w:rPr>
            </w:pPr>
          </w:p>
        </w:tc>
        <w:tc>
          <w:tcPr>
            <w:tcW w:w="8646" w:type="dxa"/>
          </w:tcPr>
          <w:p w14:paraId="1844D412" w14:textId="77777777" w:rsidR="00D630CF" w:rsidRDefault="00D630CF" w:rsidP="00044A32">
            <w:pPr>
              <w:rPr>
                <w:rFonts w:ascii="Arial" w:hAnsi="Arial" w:cs="Arial"/>
                <w:b/>
                <w:sz w:val="20"/>
                <w:szCs w:val="20"/>
              </w:rPr>
            </w:pPr>
            <w:r>
              <w:rPr>
                <w:rFonts w:ascii="Arial" w:hAnsi="Arial" w:cs="Arial"/>
                <w:b/>
                <w:sz w:val="20"/>
                <w:szCs w:val="20"/>
              </w:rPr>
              <w:t>Begrüssung der Gemeindepräsidentin</w:t>
            </w:r>
          </w:p>
          <w:p w14:paraId="238865D2" w14:textId="77777777" w:rsidR="00D630CF" w:rsidRPr="00044A32" w:rsidRDefault="00D630CF" w:rsidP="00044A32">
            <w:pPr>
              <w:rPr>
                <w:rFonts w:ascii="Arial" w:hAnsi="Arial" w:cs="Arial"/>
                <w:sz w:val="20"/>
                <w:szCs w:val="20"/>
              </w:rPr>
            </w:pPr>
          </w:p>
          <w:p w14:paraId="49053353" w14:textId="77777777" w:rsidR="00115C31" w:rsidRDefault="00D630CF" w:rsidP="00304521">
            <w:pPr>
              <w:rPr>
                <w:rFonts w:ascii="Arial" w:hAnsi="Arial" w:cs="Arial"/>
                <w:sz w:val="20"/>
                <w:szCs w:val="20"/>
              </w:rPr>
            </w:pPr>
            <w:r w:rsidRPr="004E6CFA">
              <w:rPr>
                <w:rFonts w:ascii="Arial" w:hAnsi="Arial" w:cs="Arial"/>
                <w:sz w:val="20"/>
                <w:szCs w:val="20"/>
              </w:rPr>
              <w:t xml:space="preserve">Die Gemeindepräsidentin begrüsst alle Anwesenden herzlich zur heutigen </w:t>
            </w:r>
            <w:r w:rsidR="00DF4D2A">
              <w:rPr>
                <w:rFonts w:ascii="Arial" w:hAnsi="Arial" w:cs="Arial"/>
                <w:sz w:val="20"/>
                <w:szCs w:val="20"/>
              </w:rPr>
              <w:t>G</w:t>
            </w:r>
            <w:r w:rsidRPr="004E6CFA">
              <w:rPr>
                <w:rFonts w:ascii="Arial" w:hAnsi="Arial" w:cs="Arial"/>
                <w:sz w:val="20"/>
                <w:szCs w:val="20"/>
              </w:rPr>
              <w:t>emeinde</w:t>
            </w:r>
            <w:r w:rsidR="00DF4D2A">
              <w:rPr>
                <w:rFonts w:ascii="Arial" w:hAnsi="Arial" w:cs="Arial"/>
                <w:sz w:val="20"/>
                <w:szCs w:val="20"/>
              </w:rPr>
              <w:t>-</w:t>
            </w:r>
            <w:r w:rsidRPr="004E6CFA">
              <w:rPr>
                <w:rFonts w:ascii="Arial" w:hAnsi="Arial" w:cs="Arial"/>
                <w:sz w:val="20"/>
                <w:szCs w:val="20"/>
              </w:rPr>
              <w:t>versammlung</w:t>
            </w:r>
            <w:r w:rsidR="001A14BD">
              <w:rPr>
                <w:rFonts w:ascii="Arial" w:hAnsi="Arial" w:cs="Arial"/>
                <w:sz w:val="20"/>
                <w:szCs w:val="20"/>
              </w:rPr>
              <w:t xml:space="preserve"> zur Rechnung 2018</w:t>
            </w:r>
            <w:r w:rsidR="00DF4D2A">
              <w:rPr>
                <w:rFonts w:ascii="Arial" w:hAnsi="Arial" w:cs="Arial"/>
                <w:sz w:val="20"/>
                <w:szCs w:val="20"/>
              </w:rPr>
              <w:t xml:space="preserve">. </w:t>
            </w:r>
          </w:p>
          <w:p w14:paraId="6EC33D1F" w14:textId="77777777" w:rsidR="00115C31" w:rsidRDefault="00115C31" w:rsidP="00304521">
            <w:pPr>
              <w:rPr>
                <w:rFonts w:ascii="Arial" w:hAnsi="Arial" w:cs="Arial"/>
                <w:sz w:val="20"/>
                <w:szCs w:val="20"/>
              </w:rPr>
            </w:pPr>
          </w:p>
          <w:p w14:paraId="7FC99422" w14:textId="1344B74A" w:rsidR="001A14BD" w:rsidRPr="00FF2F5F" w:rsidRDefault="00DF4D2A" w:rsidP="00115C31">
            <w:pPr>
              <w:rPr>
                <w:rFonts w:ascii="Arial" w:hAnsi="Arial" w:cs="Arial"/>
                <w:sz w:val="20"/>
                <w:szCs w:val="20"/>
              </w:rPr>
            </w:pPr>
            <w:r>
              <w:rPr>
                <w:rFonts w:ascii="Arial" w:hAnsi="Arial" w:cs="Arial"/>
                <w:sz w:val="20"/>
                <w:szCs w:val="20"/>
              </w:rPr>
              <w:t xml:space="preserve">Eigentlich habe sie </w:t>
            </w:r>
            <w:r w:rsidR="00C6308C">
              <w:rPr>
                <w:rFonts w:ascii="Arial" w:hAnsi="Arial" w:cs="Arial"/>
                <w:sz w:val="20"/>
                <w:szCs w:val="20"/>
              </w:rPr>
              <w:t>mehr Leute erwartet.</w:t>
            </w:r>
            <w:r w:rsidR="00115C31">
              <w:rPr>
                <w:rFonts w:ascii="Arial" w:hAnsi="Arial" w:cs="Arial"/>
                <w:sz w:val="20"/>
                <w:szCs w:val="20"/>
              </w:rPr>
              <w:t xml:space="preserve"> </w:t>
            </w:r>
            <w:r>
              <w:rPr>
                <w:rFonts w:ascii="Arial" w:hAnsi="Arial" w:cs="Arial"/>
                <w:sz w:val="20"/>
                <w:szCs w:val="20"/>
              </w:rPr>
              <w:t>Dennoch gelinge es i</w:t>
            </w:r>
            <w:r w:rsidR="001A14BD" w:rsidRPr="00FF2F5F">
              <w:rPr>
                <w:rFonts w:ascii="Arial" w:hAnsi="Arial" w:cs="Arial"/>
                <w:sz w:val="20"/>
                <w:szCs w:val="20"/>
              </w:rPr>
              <w:t xml:space="preserve">rgendwie </w:t>
            </w:r>
            <w:r w:rsidR="001A14BD">
              <w:rPr>
                <w:rFonts w:ascii="Arial" w:hAnsi="Arial" w:cs="Arial"/>
                <w:sz w:val="20"/>
                <w:szCs w:val="20"/>
              </w:rPr>
              <w:t>immer wieder</w:t>
            </w:r>
            <w:r w:rsidR="001A14BD" w:rsidRPr="00FF2F5F">
              <w:rPr>
                <w:rFonts w:ascii="Arial" w:hAnsi="Arial" w:cs="Arial"/>
                <w:sz w:val="20"/>
                <w:szCs w:val="20"/>
              </w:rPr>
              <w:t xml:space="preserve">, eine trockene Rechnungsgemeindeversammlung mit mindestens einem spannenden Traktandum aufzuwerten und Stimmbürgerinnen und Stimmbürger anzulocken. </w:t>
            </w:r>
            <w:bookmarkStart w:id="0" w:name="_Hlk9582413"/>
            <w:r w:rsidR="001A14BD" w:rsidRPr="00FF2F5F">
              <w:rPr>
                <w:rFonts w:ascii="Arial" w:hAnsi="Arial" w:cs="Arial"/>
                <w:sz w:val="20"/>
                <w:szCs w:val="20"/>
              </w:rPr>
              <w:t xml:space="preserve">Letztes Jahr war es das Traktandum Umbau </w:t>
            </w:r>
            <w:proofErr w:type="spellStart"/>
            <w:r w:rsidR="001A14BD" w:rsidRPr="00FF2F5F">
              <w:rPr>
                <w:rFonts w:ascii="Arial" w:hAnsi="Arial" w:cs="Arial"/>
                <w:sz w:val="20"/>
                <w:szCs w:val="20"/>
              </w:rPr>
              <w:t>Buchser</w:t>
            </w:r>
            <w:proofErr w:type="spellEnd"/>
            <w:r w:rsidR="001A14BD" w:rsidRPr="00FF2F5F">
              <w:rPr>
                <w:rFonts w:ascii="Arial" w:hAnsi="Arial" w:cs="Arial"/>
                <w:sz w:val="20"/>
                <w:szCs w:val="20"/>
              </w:rPr>
              <w:t xml:space="preserve"> Bar und </w:t>
            </w:r>
            <w:proofErr w:type="spellStart"/>
            <w:r w:rsidR="001A14BD" w:rsidRPr="00FF2F5F">
              <w:rPr>
                <w:rFonts w:ascii="Arial" w:hAnsi="Arial" w:cs="Arial"/>
                <w:sz w:val="20"/>
                <w:szCs w:val="20"/>
              </w:rPr>
              <w:t>Chuchi</w:t>
            </w:r>
            <w:proofErr w:type="spellEnd"/>
            <w:r w:rsidR="001A14BD" w:rsidRPr="00FF2F5F">
              <w:rPr>
                <w:rFonts w:ascii="Arial" w:hAnsi="Arial" w:cs="Arial"/>
                <w:sz w:val="20"/>
                <w:szCs w:val="20"/>
              </w:rPr>
              <w:t xml:space="preserve">. Heute </w:t>
            </w:r>
            <w:r w:rsidR="001A14BD">
              <w:rPr>
                <w:rFonts w:ascii="Arial" w:hAnsi="Arial" w:cs="Arial"/>
                <w:sz w:val="20"/>
                <w:szCs w:val="20"/>
              </w:rPr>
              <w:t xml:space="preserve">hat Feldbrunnen-St. Niklaus nebst dem </w:t>
            </w:r>
            <w:proofErr w:type="spellStart"/>
            <w:r w:rsidR="001A14BD">
              <w:rPr>
                <w:rFonts w:ascii="Arial" w:hAnsi="Arial" w:cs="Arial"/>
                <w:sz w:val="20"/>
                <w:szCs w:val="20"/>
              </w:rPr>
              <w:t>Pintli</w:t>
            </w:r>
            <w:proofErr w:type="spellEnd"/>
            <w:r w:rsidR="001A14BD">
              <w:rPr>
                <w:rFonts w:ascii="Arial" w:hAnsi="Arial" w:cs="Arial"/>
                <w:sz w:val="20"/>
                <w:szCs w:val="20"/>
              </w:rPr>
              <w:t xml:space="preserve"> ein zweites</w:t>
            </w:r>
            <w:r w:rsidR="001A14BD" w:rsidRPr="00FF2F5F">
              <w:rPr>
                <w:rFonts w:ascii="Arial" w:hAnsi="Arial" w:cs="Arial"/>
                <w:sz w:val="20"/>
                <w:szCs w:val="20"/>
              </w:rPr>
              <w:t xml:space="preserve"> gut laufendes Restaurant, </w:t>
            </w:r>
            <w:bookmarkEnd w:id="0"/>
            <w:r w:rsidR="001A14BD" w:rsidRPr="00FF2F5F">
              <w:rPr>
                <w:rFonts w:ascii="Arial" w:hAnsi="Arial" w:cs="Arial"/>
                <w:sz w:val="20"/>
                <w:szCs w:val="20"/>
              </w:rPr>
              <w:t xml:space="preserve">das die Gemüter erfreut. An </w:t>
            </w:r>
            <w:r w:rsidR="001A14BD">
              <w:rPr>
                <w:rFonts w:ascii="Arial" w:hAnsi="Arial" w:cs="Arial"/>
                <w:sz w:val="20"/>
                <w:szCs w:val="20"/>
              </w:rPr>
              <w:t>früheren</w:t>
            </w:r>
            <w:r w:rsidR="001A14BD" w:rsidRPr="00FF2F5F">
              <w:rPr>
                <w:rFonts w:ascii="Arial" w:hAnsi="Arial" w:cs="Arial"/>
                <w:sz w:val="20"/>
                <w:szCs w:val="20"/>
              </w:rPr>
              <w:t xml:space="preserve"> Versammlungen war</w:t>
            </w:r>
            <w:r w:rsidR="00EA08B9">
              <w:rPr>
                <w:rFonts w:ascii="Arial" w:hAnsi="Arial" w:cs="Arial"/>
                <w:sz w:val="20"/>
                <w:szCs w:val="20"/>
              </w:rPr>
              <w:t>en</w:t>
            </w:r>
            <w:r w:rsidR="001A14BD" w:rsidRPr="00FF2F5F">
              <w:rPr>
                <w:rFonts w:ascii="Arial" w:hAnsi="Arial" w:cs="Arial"/>
                <w:sz w:val="20"/>
                <w:szCs w:val="20"/>
              </w:rPr>
              <w:t xml:space="preserve"> es das Räumliche Leitbild oder die neue Dienst- und Gehaltsordnung der Gemeinde.</w:t>
            </w:r>
          </w:p>
          <w:p w14:paraId="7344E252" w14:textId="36E03C4C" w:rsidR="001A14BD" w:rsidRPr="00FF2F5F" w:rsidRDefault="001A14BD" w:rsidP="001A14BD">
            <w:pPr>
              <w:spacing w:before="120" w:line="276" w:lineRule="auto"/>
              <w:rPr>
                <w:rFonts w:ascii="Arial" w:hAnsi="Arial" w:cs="Arial"/>
                <w:sz w:val="20"/>
                <w:szCs w:val="20"/>
              </w:rPr>
            </w:pPr>
            <w:r w:rsidRPr="00FF2F5F">
              <w:rPr>
                <w:rFonts w:ascii="Arial" w:hAnsi="Arial" w:cs="Arial"/>
                <w:sz w:val="20"/>
                <w:szCs w:val="20"/>
              </w:rPr>
              <w:t xml:space="preserve">Ein Geschäft, das die Gemeinde auch lange Zeit beschäftigte, war die Überbauung im Zentrum, Wohnen am Dorfplatz. Zuerst als Wettbewerb ausgeschrieben und geplant mit der Gemeinde als Bauherrin, wurde das Grundstück dann mit Auflagen an einen privaten Bauherrn </w:t>
            </w:r>
            <w:r w:rsidRPr="00FF2F5F">
              <w:rPr>
                <w:rFonts w:ascii="Arial" w:hAnsi="Arial" w:cs="Arial"/>
                <w:sz w:val="20"/>
                <w:szCs w:val="20"/>
              </w:rPr>
              <w:lastRenderedPageBreak/>
              <w:t xml:space="preserve">verkauft. Auch dies war eine gut besuchte Gemeindeversammlung, eine ausserordentliche, als es darum ging, welchem der zwei vorgestellten Projekte denn nun das Land zur Verfügung gestellt werden sollte. Heftige Diskussionen und eine geheime Abstimmung gaben der Wohnen am Dorfplatz AG mit Architekt Pascal Steiner den Zuschlag. Am letzten Freitag war es soweit, der Bau wurde eingeweiht – am 3. Juni ist </w:t>
            </w:r>
            <w:r w:rsidR="00DF4D2A">
              <w:rPr>
                <w:rFonts w:ascii="Arial" w:hAnsi="Arial" w:cs="Arial"/>
                <w:sz w:val="20"/>
                <w:szCs w:val="20"/>
              </w:rPr>
              <w:t xml:space="preserve">offizieller </w:t>
            </w:r>
            <w:r w:rsidRPr="00FF2F5F">
              <w:rPr>
                <w:rFonts w:ascii="Arial" w:hAnsi="Arial" w:cs="Arial"/>
                <w:sz w:val="20"/>
                <w:szCs w:val="20"/>
              </w:rPr>
              <w:t>Zügeltermin</w:t>
            </w:r>
            <w:r>
              <w:rPr>
                <w:rFonts w:ascii="Arial" w:hAnsi="Arial" w:cs="Arial"/>
                <w:sz w:val="20"/>
                <w:szCs w:val="20"/>
              </w:rPr>
              <w:t>. D</w:t>
            </w:r>
            <w:r w:rsidRPr="00FF2F5F">
              <w:rPr>
                <w:rFonts w:ascii="Arial" w:hAnsi="Arial" w:cs="Arial"/>
                <w:sz w:val="20"/>
                <w:szCs w:val="20"/>
              </w:rPr>
              <w:t>ie Wohnungen sind alle vermietet, teilweise tatsächlich – und das war das Ziel – an ältere Einwohnerinnen oder Einwohner von Feldbrunnen selber. Von mindestens einer Bewohnerin w</w:t>
            </w:r>
            <w:r w:rsidR="00DF4D2A">
              <w:rPr>
                <w:rFonts w:ascii="Arial" w:hAnsi="Arial" w:cs="Arial"/>
                <w:sz w:val="20"/>
                <w:szCs w:val="20"/>
              </w:rPr>
              <w:t>isse sie</w:t>
            </w:r>
            <w:r w:rsidRPr="00FF2F5F">
              <w:rPr>
                <w:rFonts w:ascii="Arial" w:hAnsi="Arial" w:cs="Arial"/>
                <w:sz w:val="20"/>
                <w:szCs w:val="20"/>
              </w:rPr>
              <w:t xml:space="preserve">, dass sie nun das Haus mit grossem Umschwung der jungen Generation zur Verfügung stellt. </w:t>
            </w:r>
            <w:r w:rsidR="00DF4D2A">
              <w:rPr>
                <w:rFonts w:ascii="Arial" w:hAnsi="Arial" w:cs="Arial"/>
                <w:sz w:val="20"/>
                <w:szCs w:val="20"/>
              </w:rPr>
              <w:t>Anita Panzer</w:t>
            </w:r>
            <w:r w:rsidRPr="00FF2F5F">
              <w:rPr>
                <w:rFonts w:ascii="Arial" w:hAnsi="Arial" w:cs="Arial"/>
                <w:sz w:val="20"/>
                <w:szCs w:val="20"/>
              </w:rPr>
              <w:t xml:space="preserve"> wünsch</w:t>
            </w:r>
            <w:r w:rsidR="00DF4D2A">
              <w:rPr>
                <w:rFonts w:ascii="Arial" w:hAnsi="Arial" w:cs="Arial"/>
                <w:sz w:val="20"/>
                <w:szCs w:val="20"/>
              </w:rPr>
              <w:t>t</w:t>
            </w:r>
            <w:r w:rsidRPr="00FF2F5F">
              <w:rPr>
                <w:rFonts w:ascii="Arial" w:hAnsi="Arial" w:cs="Arial"/>
                <w:sz w:val="20"/>
                <w:szCs w:val="20"/>
              </w:rPr>
              <w:t xml:space="preserve"> allen von Herzen gutes Einziehen i</w:t>
            </w:r>
            <w:r w:rsidR="00DF4D2A">
              <w:rPr>
                <w:rFonts w:ascii="Arial" w:hAnsi="Arial" w:cs="Arial"/>
                <w:sz w:val="20"/>
                <w:szCs w:val="20"/>
              </w:rPr>
              <w:t>ns</w:t>
            </w:r>
            <w:r w:rsidRPr="00FF2F5F">
              <w:rPr>
                <w:rFonts w:ascii="Arial" w:hAnsi="Arial" w:cs="Arial"/>
                <w:sz w:val="20"/>
                <w:szCs w:val="20"/>
              </w:rPr>
              <w:t xml:space="preserve"> neue Heim und dass </w:t>
            </w:r>
            <w:r w:rsidR="00DF4D2A">
              <w:rPr>
                <w:rFonts w:ascii="Arial" w:hAnsi="Arial" w:cs="Arial"/>
                <w:sz w:val="20"/>
                <w:szCs w:val="20"/>
              </w:rPr>
              <w:t>sie sich</w:t>
            </w:r>
            <w:r w:rsidRPr="00FF2F5F">
              <w:rPr>
                <w:rFonts w:ascii="Arial" w:hAnsi="Arial" w:cs="Arial"/>
                <w:sz w:val="20"/>
                <w:szCs w:val="20"/>
              </w:rPr>
              <w:t xml:space="preserve"> wohl fühl</w:t>
            </w:r>
            <w:r w:rsidR="00DF4D2A">
              <w:rPr>
                <w:rFonts w:ascii="Arial" w:hAnsi="Arial" w:cs="Arial"/>
                <w:sz w:val="20"/>
                <w:szCs w:val="20"/>
              </w:rPr>
              <w:t>en.</w:t>
            </w:r>
          </w:p>
          <w:p w14:paraId="5A432399" w14:textId="77777777" w:rsidR="00115C31" w:rsidRDefault="001A14BD" w:rsidP="00115C31">
            <w:pPr>
              <w:spacing w:before="120" w:line="276" w:lineRule="auto"/>
              <w:rPr>
                <w:rFonts w:ascii="Arial" w:hAnsi="Arial" w:cs="Arial"/>
                <w:sz w:val="20"/>
                <w:szCs w:val="20"/>
              </w:rPr>
            </w:pPr>
            <w:r w:rsidRPr="00FF2F5F">
              <w:rPr>
                <w:rFonts w:ascii="Arial" w:hAnsi="Arial" w:cs="Arial"/>
                <w:sz w:val="20"/>
                <w:szCs w:val="20"/>
              </w:rPr>
              <w:t xml:space="preserve">Und eben heute </w:t>
            </w:r>
            <w:r>
              <w:rPr>
                <w:rFonts w:ascii="Arial" w:hAnsi="Arial" w:cs="Arial"/>
                <w:sz w:val="20"/>
                <w:szCs w:val="20"/>
              </w:rPr>
              <w:t>werden der Gemeindeversammlung</w:t>
            </w:r>
            <w:r w:rsidRPr="00FF2F5F">
              <w:rPr>
                <w:rFonts w:ascii="Arial" w:hAnsi="Arial" w:cs="Arial"/>
                <w:sz w:val="20"/>
                <w:szCs w:val="20"/>
              </w:rPr>
              <w:t xml:space="preserve"> die Ergebnisse </w:t>
            </w:r>
            <w:r>
              <w:rPr>
                <w:rFonts w:ascii="Arial" w:hAnsi="Arial" w:cs="Arial"/>
                <w:sz w:val="20"/>
                <w:szCs w:val="20"/>
              </w:rPr>
              <w:t xml:space="preserve">der </w:t>
            </w:r>
            <w:r w:rsidRPr="00FF2F5F">
              <w:rPr>
                <w:rFonts w:ascii="Arial" w:hAnsi="Arial" w:cs="Arial"/>
                <w:sz w:val="20"/>
                <w:szCs w:val="20"/>
              </w:rPr>
              <w:t>Bevölkerungsumfrage vor</w:t>
            </w:r>
            <w:r>
              <w:rPr>
                <w:rFonts w:ascii="Arial" w:hAnsi="Arial" w:cs="Arial"/>
                <w:sz w:val="20"/>
                <w:szCs w:val="20"/>
              </w:rPr>
              <w:t>gestellt</w:t>
            </w:r>
            <w:r w:rsidRPr="00FF2F5F">
              <w:rPr>
                <w:rFonts w:ascii="Arial" w:hAnsi="Arial" w:cs="Arial"/>
                <w:sz w:val="20"/>
                <w:szCs w:val="20"/>
              </w:rPr>
              <w:t xml:space="preserve">. Eigentlich </w:t>
            </w:r>
            <w:r>
              <w:rPr>
                <w:rFonts w:ascii="Arial" w:hAnsi="Arial" w:cs="Arial"/>
                <w:sz w:val="20"/>
                <w:szCs w:val="20"/>
              </w:rPr>
              <w:t xml:space="preserve">sei sie </w:t>
            </w:r>
            <w:r w:rsidRPr="00FF2F5F">
              <w:rPr>
                <w:rFonts w:ascii="Arial" w:hAnsi="Arial" w:cs="Arial"/>
                <w:sz w:val="20"/>
                <w:szCs w:val="20"/>
              </w:rPr>
              <w:t xml:space="preserve">froh, dass </w:t>
            </w:r>
            <w:r>
              <w:rPr>
                <w:rFonts w:ascii="Arial" w:hAnsi="Arial" w:cs="Arial"/>
                <w:sz w:val="20"/>
                <w:szCs w:val="20"/>
              </w:rPr>
              <w:t>sie</w:t>
            </w:r>
            <w:r w:rsidRPr="00FF2F5F">
              <w:rPr>
                <w:rFonts w:ascii="Arial" w:hAnsi="Arial" w:cs="Arial"/>
                <w:sz w:val="20"/>
                <w:szCs w:val="20"/>
              </w:rPr>
              <w:t xml:space="preserve"> von diesen Ergebnissen nicht komplett überrumpelt wurde. Die Umfrage, die enorm hohen Rücklauf generierte, erg</w:t>
            </w:r>
            <w:r w:rsidR="00DF4D2A">
              <w:rPr>
                <w:rFonts w:ascii="Arial" w:hAnsi="Arial" w:cs="Arial"/>
                <w:sz w:val="20"/>
                <w:szCs w:val="20"/>
              </w:rPr>
              <w:t>ab</w:t>
            </w:r>
            <w:r w:rsidRPr="00FF2F5F">
              <w:rPr>
                <w:rFonts w:ascii="Arial" w:hAnsi="Arial" w:cs="Arial"/>
                <w:sz w:val="20"/>
                <w:szCs w:val="20"/>
              </w:rPr>
              <w:t xml:space="preserve"> ungefähr das Bild, das </w:t>
            </w:r>
            <w:r>
              <w:rPr>
                <w:rFonts w:ascii="Arial" w:hAnsi="Arial" w:cs="Arial"/>
                <w:sz w:val="20"/>
                <w:szCs w:val="20"/>
              </w:rPr>
              <w:t>sie sich</w:t>
            </w:r>
            <w:r w:rsidRPr="00FF2F5F">
              <w:rPr>
                <w:rFonts w:ascii="Arial" w:hAnsi="Arial" w:cs="Arial"/>
                <w:sz w:val="20"/>
                <w:szCs w:val="20"/>
              </w:rPr>
              <w:t xml:space="preserve"> über die letzten Jahre von Feldbrunnen</w:t>
            </w:r>
            <w:r>
              <w:rPr>
                <w:rFonts w:ascii="Arial" w:hAnsi="Arial" w:cs="Arial"/>
                <w:sz w:val="20"/>
                <w:szCs w:val="20"/>
              </w:rPr>
              <w:t>-St. Niklaus</w:t>
            </w:r>
            <w:r w:rsidRPr="00FF2F5F">
              <w:rPr>
                <w:rFonts w:ascii="Arial" w:hAnsi="Arial" w:cs="Arial"/>
                <w:sz w:val="20"/>
                <w:szCs w:val="20"/>
              </w:rPr>
              <w:t xml:space="preserve"> gemacht habe. Da sind auch nicht immer alle einer Meinung, </w:t>
            </w:r>
            <w:r>
              <w:rPr>
                <w:rFonts w:ascii="Arial" w:hAnsi="Arial" w:cs="Arial"/>
                <w:sz w:val="20"/>
                <w:szCs w:val="20"/>
              </w:rPr>
              <w:t xml:space="preserve">was </w:t>
            </w:r>
            <w:r w:rsidRPr="00FF2F5F">
              <w:rPr>
                <w:rFonts w:ascii="Arial" w:hAnsi="Arial" w:cs="Arial"/>
                <w:sz w:val="20"/>
                <w:szCs w:val="20"/>
              </w:rPr>
              <w:t xml:space="preserve">auch gut </w:t>
            </w:r>
            <w:r>
              <w:rPr>
                <w:rFonts w:ascii="Arial" w:hAnsi="Arial" w:cs="Arial"/>
                <w:sz w:val="20"/>
                <w:szCs w:val="20"/>
              </w:rPr>
              <w:t xml:space="preserve">ist </w:t>
            </w:r>
            <w:r w:rsidRPr="00FF2F5F">
              <w:rPr>
                <w:rFonts w:ascii="Arial" w:hAnsi="Arial" w:cs="Arial"/>
                <w:sz w:val="20"/>
                <w:szCs w:val="20"/>
              </w:rPr>
              <w:t xml:space="preserve">und </w:t>
            </w:r>
            <w:r>
              <w:rPr>
                <w:rFonts w:ascii="Arial" w:hAnsi="Arial" w:cs="Arial"/>
                <w:sz w:val="20"/>
                <w:szCs w:val="20"/>
              </w:rPr>
              <w:t xml:space="preserve">sein </w:t>
            </w:r>
            <w:r w:rsidRPr="00FF2F5F">
              <w:rPr>
                <w:rFonts w:ascii="Arial" w:hAnsi="Arial" w:cs="Arial"/>
                <w:sz w:val="20"/>
                <w:szCs w:val="20"/>
              </w:rPr>
              <w:t>darf. Aber zu</w:t>
            </w:r>
            <w:r>
              <w:rPr>
                <w:rFonts w:ascii="Arial" w:hAnsi="Arial" w:cs="Arial"/>
                <w:sz w:val="20"/>
                <w:szCs w:val="20"/>
              </w:rPr>
              <w:t xml:space="preserve"> </w:t>
            </w:r>
            <w:r w:rsidRPr="00FF2F5F">
              <w:rPr>
                <w:rFonts w:ascii="Arial" w:hAnsi="Arial" w:cs="Arial"/>
                <w:sz w:val="20"/>
                <w:szCs w:val="20"/>
              </w:rPr>
              <w:t xml:space="preserve">viel verrate </w:t>
            </w:r>
            <w:r>
              <w:rPr>
                <w:rFonts w:ascii="Arial" w:hAnsi="Arial" w:cs="Arial"/>
                <w:sz w:val="20"/>
                <w:szCs w:val="20"/>
              </w:rPr>
              <w:t xml:space="preserve">sie zu diesem Zeitpunkt </w:t>
            </w:r>
            <w:r w:rsidRPr="00FF2F5F">
              <w:rPr>
                <w:rFonts w:ascii="Arial" w:hAnsi="Arial" w:cs="Arial"/>
                <w:sz w:val="20"/>
                <w:szCs w:val="20"/>
              </w:rPr>
              <w:t>noch nicht</w:t>
            </w:r>
            <w:r>
              <w:rPr>
                <w:rFonts w:ascii="Arial" w:hAnsi="Arial" w:cs="Arial"/>
                <w:sz w:val="20"/>
                <w:szCs w:val="20"/>
              </w:rPr>
              <w:t xml:space="preserve">. </w:t>
            </w:r>
          </w:p>
          <w:p w14:paraId="404031BD" w14:textId="77777777" w:rsidR="00115C31" w:rsidRDefault="001A14BD" w:rsidP="00115C31">
            <w:pPr>
              <w:spacing w:before="120" w:line="276" w:lineRule="auto"/>
              <w:rPr>
                <w:rFonts w:ascii="Arial" w:hAnsi="Arial" w:cs="Arial"/>
                <w:sz w:val="20"/>
                <w:szCs w:val="20"/>
              </w:rPr>
            </w:pPr>
            <w:r>
              <w:rPr>
                <w:rFonts w:ascii="Arial" w:hAnsi="Arial" w:cs="Arial"/>
                <w:sz w:val="20"/>
                <w:szCs w:val="20"/>
              </w:rPr>
              <w:t>Die Jahresrechnung</w:t>
            </w:r>
            <w:r w:rsidRPr="00FF2F5F">
              <w:rPr>
                <w:rFonts w:ascii="Arial" w:hAnsi="Arial" w:cs="Arial"/>
                <w:sz w:val="20"/>
                <w:szCs w:val="20"/>
              </w:rPr>
              <w:t xml:space="preserve"> 2018 ist zwar kein Stern am Himmel, </w:t>
            </w:r>
            <w:r w:rsidR="00DF4D2A">
              <w:rPr>
                <w:rFonts w:ascii="Arial" w:hAnsi="Arial" w:cs="Arial"/>
                <w:sz w:val="20"/>
                <w:szCs w:val="20"/>
              </w:rPr>
              <w:t xml:space="preserve">fährt die Gemeindepräsidentin fort, </w:t>
            </w:r>
            <w:r w:rsidRPr="00FF2F5F">
              <w:rPr>
                <w:rFonts w:ascii="Arial" w:hAnsi="Arial" w:cs="Arial"/>
                <w:sz w:val="20"/>
                <w:szCs w:val="20"/>
              </w:rPr>
              <w:t>aber sie schliesst doch etwas besser ab als gegen Ende letzte</w:t>
            </w:r>
            <w:r w:rsidR="00DF4D2A">
              <w:rPr>
                <w:rFonts w:ascii="Arial" w:hAnsi="Arial" w:cs="Arial"/>
                <w:sz w:val="20"/>
                <w:szCs w:val="20"/>
              </w:rPr>
              <w:t>n</w:t>
            </w:r>
            <w:r w:rsidRPr="00FF2F5F">
              <w:rPr>
                <w:rFonts w:ascii="Arial" w:hAnsi="Arial" w:cs="Arial"/>
                <w:sz w:val="20"/>
                <w:szCs w:val="20"/>
              </w:rPr>
              <w:t xml:space="preserve"> Jahr</w:t>
            </w:r>
            <w:r w:rsidR="00DF4D2A">
              <w:rPr>
                <w:rFonts w:ascii="Arial" w:hAnsi="Arial" w:cs="Arial"/>
                <w:sz w:val="20"/>
                <w:szCs w:val="20"/>
              </w:rPr>
              <w:t>es</w:t>
            </w:r>
            <w:r w:rsidRPr="00FF2F5F">
              <w:rPr>
                <w:rFonts w:ascii="Arial" w:hAnsi="Arial" w:cs="Arial"/>
                <w:sz w:val="20"/>
                <w:szCs w:val="20"/>
              </w:rPr>
              <w:t xml:space="preserve"> noch befürchtet. </w:t>
            </w:r>
            <w:r>
              <w:rPr>
                <w:rFonts w:ascii="Arial" w:hAnsi="Arial" w:cs="Arial"/>
                <w:sz w:val="20"/>
                <w:szCs w:val="20"/>
              </w:rPr>
              <w:t>M</w:t>
            </w:r>
            <w:r w:rsidRPr="00FF2F5F">
              <w:rPr>
                <w:rFonts w:ascii="Arial" w:hAnsi="Arial" w:cs="Arial"/>
                <w:sz w:val="20"/>
                <w:szCs w:val="20"/>
              </w:rPr>
              <w:t>it einem Ertragsüberschuss von gut 70‘000 Franken lieg</w:t>
            </w:r>
            <w:r>
              <w:rPr>
                <w:rFonts w:ascii="Arial" w:hAnsi="Arial" w:cs="Arial"/>
                <w:sz w:val="20"/>
                <w:szCs w:val="20"/>
              </w:rPr>
              <w:t>t</w:t>
            </w:r>
            <w:r w:rsidRPr="00FF2F5F">
              <w:rPr>
                <w:rFonts w:ascii="Arial" w:hAnsi="Arial" w:cs="Arial"/>
                <w:sz w:val="20"/>
                <w:szCs w:val="20"/>
              </w:rPr>
              <w:t xml:space="preserve"> </w:t>
            </w:r>
            <w:r>
              <w:rPr>
                <w:rFonts w:ascii="Arial" w:hAnsi="Arial" w:cs="Arial"/>
                <w:sz w:val="20"/>
                <w:szCs w:val="20"/>
              </w:rPr>
              <w:t>die Gemeinde</w:t>
            </w:r>
            <w:r w:rsidRPr="00FF2F5F">
              <w:rPr>
                <w:rFonts w:ascii="Arial" w:hAnsi="Arial" w:cs="Arial"/>
                <w:sz w:val="20"/>
                <w:szCs w:val="20"/>
              </w:rPr>
              <w:t xml:space="preserve"> rund 50'000 Franken über dem Budget. Erstmals seit längerer Zeit können mit diesem Ergebnis aber keine zusätzlichen Abschreibungen vor</w:t>
            </w:r>
            <w:r>
              <w:rPr>
                <w:rFonts w:ascii="Arial" w:hAnsi="Arial" w:cs="Arial"/>
                <w:sz w:val="20"/>
                <w:szCs w:val="20"/>
              </w:rPr>
              <w:t xml:space="preserve">genommen werden. </w:t>
            </w:r>
            <w:r w:rsidRPr="00FF2F5F">
              <w:rPr>
                <w:rFonts w:ascii="Arial" w:hAnsi="Arial" w:cs="Arial"/>
                <w:sz w:val="20"/>
                <w:szCs w:val="20"/>
              </w:rPr>
              <w:t xml:space="preserve">Auch der Steuerertrag liegt tiefer als in den Vorjahren. </w:t>
            </w:r>
            <w:r>
              <w:rPr>
                <w:rFonts w:ascii="Arial" w:hAnsi="Arial" w:cs="Arial"/>
                <w:sz w:val="20"/>
                <w:szCs w:val="20"/>
              </w:rPr>
              <w:t>Natürlich war</w:t>
            </w:r>
            <w:r w:rsidRPr="00FF2F5F">
              <w:rPr>
                <w:rFonts w:ascii="Arial" w:hAnsi="Arial" w:cs="Arial"/>
                <w:sz w:val="20"/>
                <w:szCs w:val="20"/>
              </w:rPr>
              <w:t xml:space="preserve"> das Rechnungsjahr 2017 in Bezug auf Steuereinnahmen ausserordentlich hoch, u.a. auch aufgrund von Nachzahlungen aus den Vorjahren. Im Vergleich mit dem Rechnungsjahr 2017 liegen </w:t>
            </w:r>
            <w:r>
              <w:rPr>
                <w:rFonts w:ascii="Arial" w:hAnsi="Arial" w:cs="Arial"/>
                <w:sz w:val="20"/>
                <w:szCs w:val="20"/>
              </w:rPr>
              <w:t xml:space="preserve">die </w:t>
            </w:r>
            <w:r w:rsidRPr="00FF2F5F">
              <w:rPr>
                <w:rFonts w:ascii="Arial" w:hAnsi="Arial" w:cs="Arial"/>
                <w:sz w:val="20"/>
                <w:szCs w:val="20"/>
              </w:rPr>
              <w:t xml:space="preserve">Steuereinnahmen daher rund eine halbe Million Franken tiefer. Die budgetierten Steuereinnahmen </w:t>
            </w:r>
            <w:r w:rsidR="00D4533B">
              <w:rPr>
                <w:rFonts w:ascii="Arial" w:hAnsi="Arial" w:cs="Arial"/>
                <w:sz w:val="20"/>
                <w:szCs w:val="20"/>
              </w:rPr>
              <w:t xml:space="preserve">2018 </w:t>
            </w:r>
            <w:r w:rsidRPr="00FF2F5F">
              <w:rPr>
                <w:rFonts w:ascii="Arial" w:hAnsi="Arial" w:cs="Arial"/>
                <w:sz w:val="20"/>
                <w:szCs w:val="20"/>
              </w:rPr>
              <w:t xml:space="preserve">wurden um rund 150'000 Franken unterschritten, dies insbesondere wegen Wegzügen, Todesfällen oder noch nicht definitiven Veranlagungen. Steuereinnahmen sind immer volatil und schwierig zu budgetieren. So auch 2019 – </w:t>
            </w:r>
            <w:r>
              <w:rPr>
                <w:rFonts w:ascii="Arial" w:hAnsi="Arial" w:cs="Arial"/>
                <w:sz w:val="20"/>
                <w:szCs w:val="20"/>
              </w:rPr>
              <w:t>die Behörde weiss von</w:t>
            </w:r>
            <w:r w:rsidRPr="00FF2F5F">
              <w:rPr>
                <w:rFonts w:ascii="Arial" w:hAnsi="Arial" w:cs="Arial"/>
                <w:sz w:val="20"/>
                <w:szCs w:val="20"/>
              </w:rPr>
              <w:t xml:space="preserve"> prominenten Weg- aber auch von Zuzügen, damit ist eine Prognose schwierig, aber auch nicht tiefschwarz. </w:t>
            </w:r>
            <w:r w:rsidR="009C1660">
              <w:rPr>
                <w:rFonts w:ascii="Arial" w:hAnsi="Arial" w:cs="Arial"/>
                <w:sz w:val="20"/>
                <w:szCs w:val="20"/>
              </w:rPr>
              <w:t>Die</w:t>
            </w:r>
            <w:r w:rsidRPr="00FF2F5F">
              <w:rPr>
                <w:rFonts w:ascii="Arial" w:hAnsi="Arial" w:cs="Arial"/>
                <w:sz w:val="20"/>
                <w:szCs w:val="20"/>
              </w:rPr>
              <w:t xml:space="preserve"> Entwicklung </w:t>
            </w:r>
            <w:r w:rsidR="009C1660">
              <w:rPr>
                <w:rFonts w:ascii="Arial" w:hAnsi="Arial" w:cs="Arial"/>
                <w:sz w:val="20"/>
                <w:szCs w:val="20"/>
              </w:rPr>
              <w:t xml:space="preserve">wird </w:t>
            </w:r>
            <w:r w:rsidRPr="00FF2F5F">
              <w:rPr>
                <w:rFonts w:ascii="Arial" w:hAnsi="Arial" w:cs="Arial"/>
                <w:sz w:val="20"/>
                <w:szCs w:val="20"/>
              </w:rPr>
              <w:t>aufmerksam</w:t>
            </w:r>
            <w:r w:rsidR="009C1660">
              <w:rPr>
                <w:rFonts w:ascii="Arial" w:hAnsi="Arial" w:cs="Arial"/>
                <w:sz w:val="20"/>
                <w:szCs w:val="20"/>
              </w:rPr>
              <w:t xml:space="preserve"> verfolgt</w:t>
            </w:r>
            <w:r w:rsidRPr="00FF2F5F">
              <w:rPr>
                <w:rFonts w:ascii="Arial" w:hAnsi="Arial" w:cs="Arial"/>
                <w:sz w:val="20"/>
                <w:szCs w:val="20"/>
              </w:rPr>
              <w:t>.</w:t>
            </w:r>
          </w:p>
          <w:p w14:paraId="441415C1" w14:textId="77777777" w:rsidR="00115C31" w:rsidRDefault="001B78FC" w:rsidP="00115C31">
            <w:pPr>
              <w:spacing w:before="120" w:line="276" w:lineRule="auto"/>
              <w:rPr>
                <w:rFonts w:ascii="Arial" w:hAnsi="Arial" w:cs="Arial"/>
                <w:sz w:val="20"/>
                <w:szCs w:val="20"/>
              </w:rPr>
            </w:pPr>
            <w:r w:rsidRPr="001B78FC">
              <w:rPr>
                <w:rFonts w:ascii="Arial" w:hAnsi="Arial" w:cs="Arial"/>
                <w:sz w:val="20"/>
                <w:szCs w:val="20"/>
              </w:rPr>
              <w:t xml:space="preserve">Die Traktandenliste und die Informationen </w:t>
            </w:r>
            <w:r w:rsidR="00520197">
              <w:rPr>
                <w:rFonts w:ascii="Arial" w:hAnsi="Arial" w:cs="Arial"/>
                <w:sz w:val="20"/>
                <w:szCs w:val="20"/>
              </w:rPr>
              <w:t>konnten</w:t>
            </w:r>
            <w:r w:rsidRPr="001B78FC">
              <w:rPr>
                <w:rFonts w:ascii="Arial" w:hAnsi="Arial" w:cs="Arial"/>
                <w:sz w:val="20"/>
                <w:szCs w:val="20"/>
              </w:rPr>
              <w:t xml:space="preserve"> dem blauen Heft entn</w:t>
            </w:r>
            <w:r w:rsidR="00520197">
              <w:rPr>
                <w:rFonts w:ascii="Arial" w:hAnsi="Arial" w:cs="Arial"/>
                <w:sz w:val="20"/>
                <w:szCs w:val="20"/>
              </w:rPr>
              <w:t>ommen werden</w:t>
            </w:r>
            <w:r w:rsidR="00E52E74">
              <w:rPr>
                <w:rFonts w:ascii="Arial" w:hAnsi="Arial" w:cs="Arial"/>
                <w:sz w:val="20"/>
                <w:szCs w:val="20"/>
              </w:rPr>
              <w:t>, welches</w:t>
            </w:r>
            <w:r w:rsidR="00FB5E01">
              <w:rPr>
                <w:rFonts w:ascii="Arial" w:hAnsi="Arial" w:cs="Arial"/>
                <w:sz w:val="20"/>
                <w:szCs w:val="20"/>
              </w:rPr>
              <w:t xml:space="preserve"> jedem Haushalt zugestellt</w:t>
            </w:r>
            <w:r w:rsidR="00E52E74">
              <w:rPr>
                <w:rFonts w:ascii="Arial" w:hAnsi="Arial" w:cs="Arial"/>
                <w:sz w:val="20"/>
                <w:szCs w:val="20"/>
              </w:rPr>
              <w:t xml:space="preserve"> wurde</w:t>
            </w:r>
            <w:r w:rsidR="00FB5E01">
              <w:rPr>
                <w:rFonts w:ascii="Arial" w:hAnsi="Arial" w:cs="Arial"/>
                <w:sz w:val="20"/>
                <w:szCs w:val="20"/>
              </w:rPr>
              <w:t>.</w:t>
            </w:r>
            <w:r w:rsidR="00520197">
              <w:rPr>
                <w:rFonts w:ascii="Arial" w:hAnsi="Arial" w:cs="Arial"/>
                <w:sz w:val="20"/>
                <w:szCs w:val="20"/>
              </w:rPr>
              <w:t xml:space="preserve"> </w:t>
            </w:r>
            <w:r w:rsidRPr="001B78FC">
              <w:rPr>
                <w:rFonts w:ascii="Arial" w:hAnsi="Arial" w:cs="Arial"/>
                <w:sz w:val="20"/>
                <w:szCs w:val="20"/>
              </w:rPr>
              <w:t xml:space="preserve">Weitere </w:t>
            </w:r>
            <w:r w:rsidR="00520197">
              <w:rPr>
                <w:rFonts w:ascii="Arial" w:hAnsi="Arial" w:cs="Arial"/>
                <w:sz w:val="20"/>
                <w:szCs w:val="20"/>
              </w:rPr>
              <w:t>Exemplare</w:t>
            </w:r>
            <w:r w:rsidRPr="001B78FC">
              <w:rPr>
                <w:rFonts w:ascii="Arial" w:hAnsi="Arial" w:cs="Arial"/>
                <w:sz w:val="20"/>
                <w:szCs w:val="20"/>
              </w:rPr>
              <w:t xml:space="preserve"> liegen auf. </w:t>
            </w:r>
          </w:p>
          <w:p w14:paraId="2A649560" w14:textId="3FAD8D1B" w:rsidR="001B78FC" w:rsidRPr="0035243E" w:rsidRDefault="00DF4D2A" w:rsidP="00115C31">
            <w:pPr>
              <w:spacing w:before="120" w:line="276" w:lineRule="auto"/>
              <w:rPr>
                <w:rFonts w:ascii="Arial" w:hAnsi="Arial" w:cs="Arial"/>
                <w:sz w:val="20"/>
                <w:szCs w:val="20"/>
              </w:rPr>
            </w:pPr>
            <w:r w:rsidRPr="0035243E">
              <w:rPr>
                <w:rFonts w:ascii="Arial" w:hAnsi="Arial" w:cs="Arial"/>
                <w:sz w:val="20"/>
                <w:szCs w:val="20"/>
              </w:rPr>
              <w:t>Anita Panzer</w:t>
            </w:r>
            <w:r w:rsidR="00520197" w:rsidRPr="0035243E">
              <w:rPr>
                <w:rFonts w:ascii="Arial" w:hAnsi="Arial" w:cs="Arial"/>
                <w:sz w:val="20"/>
                <w:szCs w:val="20"/>
              </w:rPr>
              <w:t xml:space="preserve"> </w:t>
            </w:r>
            <w:r w:rsidR="001B78FC" w:rsidRPr="0035243E">
              <w:rPr>
                <w:rFonts w:ascii="Arial" w:hAnsi="Arial" w:cs="Arial"/>
                <w:sz w:val="20"/>
                <w:szCs w:val="20"/>
              </w:rPr>
              <w:t>begrüss</w:t>
            </w:r>
            <w:r w:rsidR="00520197" w:rsidRPr="0035243E">
              <w:rPr>
                <w:rFonts w:ascii="Arial" w:hAnsi="Arial" w:cs="Arial"/>
                <w:sz w:val="20"/>
                <w:szCs w:val="20"/>
              </w:rPr>
              <w:t>t</w:t>
            </w:r>
            <w:r w:rsidR="001B78FC" w:rsidRPr="0035243E">
              <w:rPr>
                <w:rFonts w:ascii="Arial" w:hAnsi="Arial" w:cs="Arial"/>
                <w:sz w:val="20"/>
                <w:szCs w:val="20"/>
              </w:rPr>
              <w:t xml:space="preserve"> </w:t>
            </w:r>
            <w:r w:rsidR="00520197" w:rsidRPr="0035243E">
              <w:rPr>
                <w:rFonts w:ascii="Arial" w:hAnsi="Arial" w:cs="Arial"/>
                <w:sz w:val="20"/>
                <w:szCs w:val="20"/>
              </w:rPr>
              <w:t>den</w:t>
            </w:r>
            <w:r w:rsidR="001B78FC" w:rsidRPr="0035243E">
              <w:rPr>
                <w:rFonts w:ascii="Arial" w:hAnsi="Arial" w:cs="Arial"/>
                <w:sz w:val="20"/>
                <w:szCs w:val="20"/>
              </w:rPr>
              <w:t xml:space="preserve"> </w:t>
            </w:r>
            <w:r w:rsidR="00033AC6" w:rsidRPr="0035243E">
              <w:rPr>
                <w:rFonts w:ascii="Arial" w:hAnsi="Arial" w:cs="Arial"/>
                <w:sz w:val="20"/>
                <w:szCs w:val="20"/>
              </w:rPr>
              <w:t xml:space="preserve">fast </w:t>
            </w:r>
            <w:r w:rsidR="001B78FC" w:rsidRPr="0035243E">
              <w:rPr>
                <w:rFonts w:ascii="Arial" w:hAnsi="Arial" w:cs="Arial"/>
                <w:sz w:val="20"/>
                <w:szCs w:val="20"/>
              </w:rPr>
              <w:t xml:space="preserve">vollzähligen </w:t>
            </w:r>
            <w:r w:rsidR="009C1660" w:rsidRPr="0035243E">
              <w:rPr>
                <w:rFonts w:ascii="Arial" w:hAnsi="Arial" w:cs="Arial"/>
                <w:sz w:val="20"/>
                <w:szCs w:val="20"/>
              </w:rPr>
              <w:t>Gemeinderat</w:t>
            </w:r>
            <w:r w:rsidR="00FB5E01" w:rsidRPr="0035243E">
              <w:rPr>
                <w:rFonts w:ascii="Arial" w:hAnsi="Arial" w:cs="Arial"/>
                <w:sz w:val="20"/>
                <w:szCs w:val="20"/>
              </w:rPr>
              <w:t xml:space="preserve"> </w:t>
            </w:r>
            <w:r w:rsidR="00EA08B9">
              <w:rPr>
                <w:rFonts w:ascii="Arial" w:hAnsi="Arial" w:cs="Arial"/>
                <w:sz w:val="20"/>
                <w:szCs w:val="20"/>
              </w:rPr>
              <w:t>(</w:t>
            </w:r>
            <w:r w:rsidR="00033AC6" w:rsidRPr="0035243E">
              <w:rPr>
                <w:rFonts w:ascii="Arial" w:hAnsi="Arial" w:cs="Arial"/>
                <w:sz w:val="20"/>
                <w:szCs w:val="20"/>
              </w:rPr>
              <w:t xml:space="preserve">Livio Marzo musste sich </w:t>
            </w:r>
            <w:r w:rsidR="00D4533B" w:rsidRPr="0035243E">
              <w:rPr>
                <w:rFonts w:ascii="Arial" w:hAnsi="Arial" w:cs="Arial"/>
                <w:sz w:val="20"/>
                <w:szCs w:val="20"/>
              </w:rPr>
              <w:t xml:space="preserve">aus terminlichen Gründen </w:t>
            </w:r>
            <w:r w:rsidR="00033AC6" w:rsidRPr="0035243E">
              <w:rPr>
                <w:rFonts w:ascii="Arial" w:hAnsi="Arial" w:cs="Arial"/>
                <w:sz w:val="20"/>
                <w:szCs w:val="20"/>
              </w:rPr>
              <w:t>entschuldigen</w:t>
            </w:r>
            <w:r w:rsidR="00EA08B9">
              <w:rPr>
                <w:rFonts w:ascii="Arial" w:hAnsi="Arial" w:cs="Arial"/>
                <w:sz w:val="20"/>
                <w:szCs w:val="20"/>
              </w:rPr>
              <w:t>)</w:t>
            </w:r>
            <w:r w:rsidR="00BB1D37" w:rsidRPr="0035243E">
              <w:rPr>
                <w:rFonts w:ascii="Arial" w:hAnsi="Arial" w:cs="Arial"/>
                <w:sz w:val="20"/>
                <w:szCs w:val="20"/>
              </w:rPr>
              <w:t xml:space="preserve"> sowie</w:t>
            </w:r>
            <w:r w:rsidR="00E27E81" w:rsidRPr="0035243E">
              <w:rPr>
                <w:rFonts w:ascii="Arial" w:hAnsi="Arial" w:cs="Arial"/>
                <w:sz w:val="20"/>
                <w:szCs w:val="20"/>
              </w:rPr>
              <w:t xml:space="preserve"> </w:t>
            </w:r>
            <w:r w:rsidR="001B78FC" w:rsidRPr="0035243E">
              <w:rPr>
                <w:rFonts w:ascii="Arial" w:hAnsi="Arial" w:cs="Arial"/>
                <w:sz w:val="20"/>
                <w:szCs w:val="20"/>
              </w:rPr>
              <w:t xml:space="preserve">die Finanzverwalterin Isabella Howald </w:t>
            </w:r>
            <w:r w:rsidR="00BB1D37" w:rsidRPr="0035243E">
              <w:rPr>
                <w:rFonts w:ascii="Arial" w:hAnsi="Arial" w:cs="Arial"/>
                <w:sz w:val="20"/>
                <w:szCs w:val="20"/>
              </w:rPr>
              <w:t>und</w:t>
            </w:r>
            <w:r w:rsidR="001B78FC" w:rsidRPr="0035243E">
              <w:rPr>
                <w:rFonts w:ascii="Arial" w:hAnsi="Arial" w:cs="Arial"/>
                <w:sz w:val="20"/>
                <w:szCs w:val="20"/>
              </w:rPr>
              <w:t xml:space="preserve"> die Gemeindeschreiberin Karin Weibel</w:t>
            </w:r>
            <w:r w:rsidR="00912ECB" w:rsidRPr="0035243E">
              <w:rPr>
                <w:rFonts w:ascii="Arial" w:hAnsi="Arial" w:cs="Arial"/>
                <w:sz w:val="20"/>
                <w:szCs w:val="20"/>
              </w:rPr>
              <w:t>.</w:t>
            </w:r>
            <w:r w:rsidR="00AC2407" w:rsidRPr="0035243E">
              <w:rPr>
                <w:rFonts w:ascii="Arial" w:hAnsi="Arial" w:cs="Arial"/>
                <w:sz w:val="20"/>
                <w:szCs w:val="20"/>
              </w:rPr>
              <w:t xml:space="preserve"> </w:t>
            </w:r>
          </w:p>
          <w:p w14:paraId="5A5E1638" w14:textId="47A900B3" w:rsidR="00FA7898" w:rsidRPr="0035243E" w:rsidRDefault="0035243E" w:rsidP="00044A32">
            <w:pPr>
              <w:rPr>
                <w:rFonts w:ascii="Arial" w:hAnsi="Arial" w:cs="Arial"/>
                <w:sz w:val="20"/>
                <w:szCs w:val="20"/>
              </w:rPr>
            </w:pPr>
            <w:r w:rsidRPr="0035243E">
              <w:rPr>
                <w:rFonts w:ascii="Arial" w:hAnsi="Arial" w:cs="Arial"/>
                <w:sz w:val="20"/>
                <w:szCs w:val="20"/>
              </w:rPr>
              <w:t>Zudem heisst s</w:t>
            </w:r>
            <w:r w:rsidR="008308DA" w:rsidRPr="0035243E">
              <w:rPr>
                <w:rFonts w:ascii="Arial" w:hAnsi="Arial" w:cs="Arial"/>
                <w:sz w:val="20"/>
                <w:szCs w:val="20"/>
              </w:rPr>
              <w:t>ie</w:t>
            </w:r>
            <w:r w:rsidR="001B78FC" w:rsidRPr="0035243E">
              <w:rPr>
                <w:rFonts w:ascii="Arial" w:hAnsi="Arial" w:cs="Arial"/>
                <w:sz w:val="20"/>
                <w:szCs w:val="20"/>
              </w:rPr>
              <w:t xml:space="preserve"> </w:t>
            </w:r>
            <w:r w:rsidR="000F7028" w:rsidRPr="0035243E">
              <w:rPr>
                <w:rFonts w:ascii="Arial" w:hAnsi="Arial" w:cs="Arial"/>
                <w:sz w:val="20"/>
                <w:szCs w:val="20"/>
              </w:rPr>
              <w:t xml:space="preserve">Lea </w:t>
            </w:r>
            <w:r w:rsidR="0001449F" w:rsidRPr="0035243E">
              <w:rPr>
                <w:rFonts w:ascii="Arial" w:hAnsi="Arial" w:cs="Arial"/>
                <w:sz w:val="20"/>
                <w:szCs w:val="20"/>
              </w:rPr>
              <w:t>Bleuer</w:t>
            </w:r>
            <w:r w:rsidR="00EA08B9">
              <w:rPr>
                <w:rFonts w:ascii="Arial" w:hAnsi="Arial" w:cs="Arial"/>
                <w:sz w:val="20"/>
                <w:szCs w:val="20"/>
              </w:rPr>
              <w:t>-</w:t>
            </w:r>
            <w:r w:rsidR="000F7028" w:rsidRPr="0035243E">
              <w:rPr>
                <w:rFonts w:ascii="Arial" w:hAnsi="Arial" w:cs="Arial"/>
                <w:sz w:val="20"/>
                <w:szCs w:val="20"/>
              </w:rPr>
              <w:t>Reiman</w:t>
            </w:r>
            <w:r w:rsidR="00A978C2" w:rsidRPr="0035243E">
              <w:rPr>
                <w:rFonts w:ascii="Arial" w:hAnsi="Arial" w:cs="Arial"/>
                <w:sz w:val="20"/>
                <w:szCs w:val="20"/>
              </w:rPr>
              <w:t>n</w:t>
            </w:r>
            <w:r w:rsidR="001B78FC" w:rsidRPr="0035243E">
              <w:rPr>
                <w:rFonts w:ascii="Arial" w:hAnsi="Arial" w:cs="Arial"/>
                <w:sz w:val="20"/>
                <w:szCs w:val="20"/>
              </w:rPr>
              <w:t xml:space="preserve"> von der Solothurner Zeitung </w:t>
            </w:r>
            <w:r w:rsidRPr="0035243E">
              <w:rPr>
                <w:rFonts w:ascii="Arial" w:hAnsi="Arial" w:cs="Arial"/>
                <w:sz w:val="20"/>
                <w:szCs w:val="20"/>
              </w:rPr>
              <w:t xml:space="preserve">willkommen </w:t>
            </w:r>
            <w:r w:rsidR="001B78FC" w:rsidRPr="0035243E">
              <w:rPr>
                <w:rFonts w:ascii="Arial" w:hAnsi="Arial" w:cs="Arial"/>
                <w:sz w:val="20"/>
                <w:szCs w:val="20"/>
              </w:rPr>
              <w:t>und dank</w:t>
            </w:r>
            <w:r w:rsidR="008308DA" w:rsidRPr="0035243E">
              <w:rPr>
                <w:rFonts w:ascii="Arial" w:hAnsi="Arial" w:cs="Arial"/>
                <w:sz w:val="20"/>
                <w:szCs w:val="20"/>
              </w:rPr>
              <w:t>t</w:t>
            </w:r>
            <w:r w:rsidR="001B78FC" w:rsidRPr="0035243E">
              <w:rPr>
                <w:rFonts w:ascii="Arial" w:hAnsi="Arial" w:cs="Arial"/>
                <w:sz w:val="20"/>
                <w:szCs w:val="20"/>
              </w:rPr>
              <w:t xml:space="preserve"> </w:t>
            </w:r>
            <w:r w:rsidR="009C1660" w:rsidRPr="0035243E">
              <w:rPr>
                <w:rFonts w:ascii="Arial" w:hAnsi="Arial" w:cs="Arial"/>
                <w:sz w:val="20"/>
                <w:szCs w:val="20"/>
                <w:lang w:eastAsia="de-DE"/>
              </w:rPr>
              <w:t xml:space="preserve">für </w:t>
            </w:r>
            <w:r w:rsidR="00115C31">
              <w:rPr>
                <w:rFonts w:ascii="Arial" w:hAnsi="Arial" w:cs="Arial"/>
                <w:sz w:val="20"/>
                <w:szCs w:val="20"/>
                <w:lang w:eastAsia="de-DE"/>
              </w:rPr>
              <w:t>ihr</w:t>
            </w:r>
            <w:r w:rsidR="009C1660" w:rsidRPr="0035243E">
              <w:rPr>
                <w:rFonts w:ascii="Arial" w:hAnsi="Arial" w:cs="Arial"/>
                <w:sz w:val="20"/>
                <w:szCs w:val="20"/>
                <w:lang w:eastAsia="de-DE"/>
              </w:rPr>
              <w:t xml:space="preserve"> Interesse</w:t>
            </w:r>
            <w:r w:rsidRPr="0035243E">
              <w:rPr>
                <w:rFonts w:ascii="Arial" w:hAnsi="Arial" w:cs="Arial"/>
                <w:sz w:val="20"/>
                <w:szCs w:val="20"/>
                <w:lang w:eastAsia="de-DE"/>
              </w:rPr>
              <w:t xml:space="preserve"> und </w:t>
            </w:r>
            <w:r w:rsidR="00115C31">
              <w:rPr>
                <w:rFonts w:ascii="Arial" w:hAnsi="Arial" w:cs="Arial"/>
                <w:sz w:val="20"/>
                <w:szCs w:val="20"/>
                <w:lang w:eastAsia="de-DE"/>
              </w:rPr>
              <w:t>die</w:t>
            </w:r>
            <w:r w:rsidRPr="0035243E">
              <w:rPr>
                <w:rFonts w:ascii="Arial" w:hAnsi="Arial" w:cs="Arial"/>
                <w:sz w:val="20"/>
                <w:szCs w:val="20"/>
                <w:lang w:eastAsia="de-DE"/>
              </w:rPr>
              <w:t xml:space="preserve"> jeweils ä</w:t>
            </w:r>
            <w:r w:rsidR="00D4533B" w:rsidRPr="0035243E">
              <w:rPr>
                <w:rFonts w:ascii="Arial" w:hAnsi="Arial" w:cs="Arial"/>
                <w:sz w:val="20"/>
                <w:szCs w:val="20"/>
                <w:lang w:eastAsia="de-DE"/>
              </w:rPr>
              <w:t>usserst präzise Berichterst</w:t>
            </w:r>
            <w:r w:rsidRPr="0035243E">
              <w:rPr>
                <w:rFonts w:ascii="Arial" w:hAnsi="Arial" w:cs="Arial"/>
                <w:sz w:val="20"/>
                <w:szCs w:val="20"/>
                <w:lang w:eastAsia="de-DE"/>
              </w:rPr>
              <w:t>attung aus den Gemeinderats</w:t>
            </w:r>
            <w:r w:rsidR="00115C31">
              <w:rPr>
                <w:rFonts w:ascii="Arial" w:hAnsi="Arial" w:cs="Arial"/>
                <w:sz w:val="20"/>
                <w:szCs w:val="20"/>
                <w:lang w:eastAsia="de-DE"/>
              </w:rPr>
              <w:t>-</w:t>
            </w:r>
            <w:r w:rsidRPr="0035243E">
              <w:rPr>
                <w:rFonts w:ascii="Arial" w:hAnsi="Arial" w:cs="Arial"/>
                <w:sz w:val="20"/>
                <w:szCs w:val="20"/>
                <w:lang w:eastAsia="de-DE"/>
              </w:rPr>
              <w:t>sitzungen</w:t>
            </w:r>
            <w:r w:rsidR="00D4533B" w:rsidRPr="0035243E">
              <w:rPr>
                <w:rFonts w:ascii="Arial" w:hAnsi="Arial" w:cs="Arial"/>
                <w:sz w:val="20"/>
                <w:szCs w:val="20"/>
                <w:lang w:eastAsia="de-DE"/>
              </w:rPr>
              <w:t>.</w:t>
            </w:r>
          </w:p>
          <w:p w14:paraId="668749AB" w14:textId="77777777" w:rsidR="009C1660" w:rsidRDefault="009C1660" w:rsidP="00044A32">
            <w:pPr>
              <w:rPr>
                <w:rFonts w:ascii="Arial" w:hAnsi="Arial" w:cs="Arial"/>
                <w:b/>
                <w:sz w:val="20"/>
                <w:szCs w:val="20"/>
              </w:rPr>
            </w:pPr>
          </w:p>
          <w:p w14:paraId="6F221177" w14:textId="77777777" w:rsidR="00D630CF" w:rsidRPr="000A7312" w:rsidRDefault="00D630CF" w:rsidP="00044A32">
            <w:pPr>
              <w:rPr>
                <w:rFonts w:ascii="Arial" w:eastAsia="Arial" w:hAnsi="Arial" w:cs="Arial"/>
                <w:b/>
                <w:sz w:val="20"/>
                <w:szCs w:val="20"/>
              </w:rPr>
            </w:pPr>
            <w:r w:rsidRPr="000A7312">
              <w:rPr>
                <w:rFonts w:ascii="Arial" w:hAnsi="Arial" w:cs="Arial"/>
                <w:b/>
                <w:sz w:val="20"/>
                <w:szCs w:val="20"/>
              </w:rPr>
              <w:t>Wahl der Stimmenzähler:</w:t>
            </w:r>
          </w:p>
          <w:p w14:paraId="0904F519" w14:textId="542B96ED" w:rsidR="00D630CF" w:rsidRDefault="00D630CF" w:rsidP="00044A32">
            <w:pPr>
              <w:rPr>
                <w:rFonts w:ascii="Arial" w:hAnsi="Arial" w:cs="Arial"/>
                <w:sz w:val="20"/>
                <w:szCs w:val="20"/>
              </w:rPr>
            </w:pPr>
            <w:r w:rsidRPr="000A7312">
              <w:rPr>
                <w:rFonts w:ascii="Arial" w:hAnsi="Arial" w:cs="Arial"/>
                <w:sz w:val="20"/>
                <w:szCs w:val="20"/>
              </w:rPr>
              <w:t xml:space="preserve">Als Stimmenzähler schlägt die Gemeindepräsidentin für den linken Block </w:t>
            </w:r>
            <w:r w:rsidR="00D4533B">
              <w:rPr>
                <w:rFonts w:ascii="Arial" w:hAnsi="Arial" w:cs="Arial"/>
                <w:sz w:val="20"/>
                <w:szCs w:val="20"/>
              </w:rPr>
              <w:t>Markus Stuber</w:t>
            </w:r>
            <w:r w:rsidR="00115C31">
              <w:rPr>
                <w:rFonts w:ascii="Arial" w:hAnsi="Arial" w:cs="Arial"/>
                <w:sz w:val="20"/>
                <w:szCs w:val="20"/>
              </w:rPr>
              <w:t xml:space="preserve"> </w:t>
            </w:r>
            <w:r w:rsidRPr="000A7312">
              <w:rPr>
                <w:rFonts w:ascii="Arial" w:hAnsi="Arial" w:cs="Arial"/>
                <w:sz w:val="20"/>
                <w:szCs w:val="20"/>
              </w:rPr>
              <w:t xml:space="preserve">und für den rechten Block, inklusive Präsidialtisch, </w:t>
            </w:r>
            <w:r w:rsidR="00D4533B">
              <w:rPr>
                <w:rFonts w:ascii="Arial" w:hAnsi="Arial" w:cs="Arial"/>
                <w:sz w:val="20"/>
                <w:szCs w:val="20"/>
              </w:rPr>
              <w:t>René Deck</w:t>
            </w:r>
            <w:r w:rsidRPr="00912ECB">
              <w:rPr>
                <w:rFonts w:ascii="Arial" w:hAnsi="Arial" w:cs="Arial"/>
                <w:color w:val="0070C0"/>
                <w:sz w:val="20"/>
                <w:szCs w:val="20"/>
              </w:rPr>
              <w:t xml:space="preserve"> </w:t>
            </w:r>
            <w:r w:rsidRPr="000A7312">
              <w:rPr>
                <w:rFonts w:ascii="Arial" w:hAnsi="Arial" w:cs="Arial"/>
                <w:sz w:val="20"/>
                <w:szCs w:val="20"/>
              </w:rPr>
              <w:t>vor.</w:t>
            </w:r>
            <w:r w:rsidR="00FA7898">
              <w:rPr>
                <w:rFonts w:ascii="Arial" w:hAnsi="Arial" w:cs="Arial"/>
                <w:sz w:val="20"/>
                <w:szCs w:val="20"/>
              </w:rPr>
              <w:t xml:space="preserve"> </w:t>
            </w:r>
          </w:p>
          <w:p w14:paraId="1E3B8518" w14:textId="77777777" w:rsidR="00FA7898" w:rsidRPr="000A7312" w:rsidRDefault="00FA7898" w:rsidP="00044A32">
            <w:pPr>
              <w:rPr>
                <w:rFonts w:ascii="Arial" w:eastAsia="Arial" w:hAnsi="Arial" w:cs="Arial"/>
                <w:sz w:val="20"/>
                <w:szCs w:val="20"/>
              </w:rPr>
            </w:pPr>
          </w:p>
          <w:p w14:paraId="6C6DA85B" w14:textId="50CD3E82" w:rsidR="00D630CF" w:rsidRPr="000A7312" w:rsidRDefault="00D630CF" w:rsidP="0092640A">
            <w:pPr>
              <w:shd w:val="clear" w:color="auto" w:fill="FFFF00"/>
              <w:rPr>
                <w:rFonts w:ascii="Arial" w:hAnsi="Arial" w:cs="Arial"/>
                <w:sz w:val="20"/>
                <w:szCs w:val="20"/>
              </w:rPr>
            </w:pPr>
            <w:r w:rsidRPr="000A7312">
              <w:rPr>
                <w:rFonts w:ascii="Arial" w:hAnsi="Arial" w:cs="Arial"/>
                <w:sz w:val="20"/>
                <w:szCs w:val="20"/>
                <w:highlight w:val="yellow"/>
              </w:rPr>
              <w:t>Ohne Gegen</w:t>
            </w:r>
            <w:r>
              <w:rPr>
                <w:rFonts w:ascii="Arial" w:hAnsi="Arial" w:cs="Arial"/>
                <w:sz w:val="20"/>
                <w:szCs w:val="20"/>
                <w:highlight w:val="yellow"/>
              </w:rPr>
              <w:t xml:space="preserve">vorschlag </w:t>
            </w:r>
            <w:r w:rsidRPr="000A7312">
              <w:rPr>
                <w:rFonts w:ascii="Arial" w:hAnsi="Arial" w:cs="Arial"/>
                <w:sz w:val="20"/>
                <w:szCs w:val="20"/>
                <w:highlight w:val="yellow"/>
              </w:rPr>
              <w:t xml:space="preserve">werden </w:t>
            </w:r>
            <w:r w:rsidR="0035243E">
              <w:rPr>
                <w:rFonts w:ascii="Arial" w:hAnsi="Arial" w:cs="Arial"/>
                <w:sz w:val="20"/>
                <w:szCs w:val="20"/>
                <w:highlight w:val="yellow"/>
              </w:rPr>
              <w:t xml:space="preserve">Markus Stuber </w:t>
            </w:r>
            <w:r w:rsidRPr="000A7312">
              <w:rPr>
                <w:rFonts w:ascii="Arial" w:hAnsi="Arial" w:cs="Arial"/>
                <w:sz w:val="20"/>
                <w:szCs w:val="20"/>
                <w:highlight w:val="yellow"/>
              </w:rPr>
              <w:t xml:space="preserve">und </w:t>
            </w:r>
            <w:r w:rsidR="0035243E">
              <w:rPr>
                <w:rFonts w:ascii="Arial" w:hAnsi="Arial" w:cs="Arial"/>
                <w:sz w:val="20"/>
                <w:szCs w:val="20"/>
                <w:highlight w:val="yellow"/>
              </w:rPr>
              <w:t>René Deck</w:t>
            </w:r>
            <w:r w:rsidRPr="00912ECB">
              <w:rPr>
                <w:rFonts w:ascii="Arial" w:hAnsi="Arial" w:cs="Arial"/>
                <w:color w:val="0070C0"/>
                <w:sz w:val="20"/>
                <w:szCs w:val="20"/>
                <w:highlight w:val="yellow"/>
              </w:rPr>
              <w:t xml:space="preserve"> </w:t>
            </w:r>
            <w:r w:rsidRPr="000A7312">
              <w:rPr>
                <w:rFonts w:ascii="Arial" w:hAnsi="Arial" w:cs="Arial"/>
                <w:sz w:val="20"/>
                <w:szCs w:val="20"/>
                <w:highlight w:val="yellow"/>
              </w:rPr>
              <w:t xml:space="preserve">als </w:t>
            </w:r>
            <w:r w:rsidRPr="00D4533B">
              <w:rPr>
                <w:rFonts w:ascii="Arial" w:hAnsi="Arial" w:cs="Arial"/>
                <w:sz w:val="20"/>
                <w:szCs w:val="20"/>
                <w:highlight w:val="yellow"/>
              </w:rPr>
              <w:t xml:space="preserve">Stimmenzähler </w:t>
            </w:r>
            <w:r w:rsidR="004D3A56" w:rsidRPr="00D4533B">
              <w:rPr>
                <w:rFonts w:ascii="Arial" w:hAnsi="Arial" w:cs="Arial"/>
                <w:sz w:val="20"/>
                <w:szCs w:val="20"/>
                <w:highlight w:val="yellow"/>
              </w:rPr>
              <w:t>per Akklamation</w:t>
            </w:r>
            <w:r w:rsidRPr="00D4533B">
              <w:rPr>
                <w:rFonts w:ascii="Arial" w:hAnsi="Arial" w:cs="Arial"/>
                <w:sz w:val="20"/>
                <w:szCs w:val="20"/>
                <w:highlight w:val="yellow"/>
              </w:rPr>
              <w:t xml:space="preserve"> </w:t>
            </w:r>
            <w:r w:rsidRPr="001F639E">
              <w:rPr>
                <w:rFonts w:ascii="Arial" w:hAnsi="Arial" w:cs="Arial"/>
                <w:sz w:val="20"/>
                <w:szCs w:val="20"/>
                <w:highlight w:val="yellow"/>
              </w:rPr>
              <w:t>gewählt.</w:t>
            </w:r>
          </w:p>
          <w:p w14:paraId="45E0A591" w14:textId="77777777" w:rsidR="00D630CF" w:rsidRDefault="00D630CF">
            <w:pPr>
              <w:rPr>
                <w:rFonts w:ascii="Arial" w:hAnsi="Arial" w:cs="Arial"/>
                <w:sz w:val="20"/>
                <w:szCs w:val="20"/>
              </w:rPr>
            </w:pPr>
          </w:p>
          <w:p w14:paraId="563C84EA" w14:textId="77777777" w:rsidR="00D630CF" w:rsidRPr="00044A32" w:rsidRDefault="00D630CF" w:rsidP="00044A32">
            <w:pPr>
              <w:rPr>
                <w:rFonts w:ascii="Arial" w:eastAsia="Arial" w:hAnsi="Arial" w:cs="Arial"/>
                <w:b/>
                <w:sz w:val="20"/>
                <w:szCs w:val="20"/>
              </w:rPr>
            </w:pPr>
            <w:r w:rsidRPr="00044A32">
              <w:rPr>
                <w:rFonts w:ascii="Arial" w:hAnsi="Arial" w:cs="Arial"/>
                <w:b/>
                <w:sz w:val="20"/>
                <w:szCs w:val="20"/>
              </w:rPr>
              <w:t>Festhalten der Anzahl anwesender Stimmberechtigten:</w:t>
            </w:r>
          </w:p>
          <w:p w14:paraId="6AC3EBA8" w14:textId="62D0F6FA" w:rsidR="00D630CF" w:rsidRDefault="00D630CF" w:rsidP="00044A32">
            <w:pPr>
              <w:rPr>
                <w:rFonts w:ascii="Arial" w:hAnsi="Arial" w:cs="Arial"/>
                <w:sz w:val="20"/>
                <w:szCs w:val="20"/>
              </w:rPr>
            </w:pPr>
            <w:r w:rsidRPr="00044A32">
              <w:rPr>
                <w:rFonts w:ascii="Arial" w:hAnsi="Arial" w:cs="Arial"/>
                <w:sz w:val="20"/>
                <w:szCs w:val="20"/>
              </w:rPr>
              <w:t xml:space="preserve">Nicht Stimmberechtigte und Gäste: </w:t>
            </w:r>
            <w:r w:rsidR="00D843A6">
              <w:rPr>
                <w:rFonts w:ascii="Arial" w:hAnsi="Arial" w:cs="Arial"/>
                <w:sz w:val="20"/>
                <w:szCs w:val="20"/>
              </w:rPr>
              <w:t xml:space="preserve">Isabella Howald, </w:t>
            </w:r>
            <w:r w:rsidR="0035243E">
              <w:rPr>
                <w:rFonts w:ascii="Arial" w:hAnsi="Arial" w:cs="Arial"/>
                <w:sz w:val="20"/>
                <w:szCs w:val="20"/>
              </w:rPr>
              <w:t>Lea Bleuer</w:t>
            </w:r>
            <w:r w:rsidR="00EA08B9">
              <w:rPr>
                <w:rFonts w:ascii="Arial" w:hAnsi="Arial" w:cs="Arial"/>
                <w:sz w:val="20"/>
                <w:szCs w:val="20"/>
              </w:rPr>
              <w:t>-</w:t>
            </w:r>
            <w:r w:rsidR="0035243E">
              <w:rPr>
                <w:rFonts w:ascii="Arial" w:hAnsi="Arial" w:cs="Arial"/>
                <w:sz w:val="20"/>
                <w:szCs w:val="20"/>
              </w:rPr>
              <w:t>Reimann</w:t>
            </w:r>
            <w:r w:rsidR="000F159E">
              <w:rPr>
                <w:rFonts w:ascii="Arial" w:hAnsi="Arial" w:cs="Arial"/>
                <w:sz w:val="20"/>
                <w:szCs w:val="20"/>
              </w:rPr>
              <w:t xml:space="preserve"> </w:t>
            </w:r>
          </w:p>
          <w:p w14:paraId="79348663" w14:textId="0B312B37" w:rsidR="00D630CF" w:rsidRPr="00044A32" w:rsidRDefault="00D630CF" w:rsidP="00044A32">
            <w:pPr>
              <w:rPr>
                <w:rFonts w:ascii="Arial" w:eastAsia="Arial" w:hAnsi="Arial" w:cs="Arial"/>
                <w:sz w:val="20"/>
                <w:szCs w:val="20"/>
              </w:rPr>
            </w:pPr>
            <w:r w:rsidRPr="00044A32">
              <w:rPr>
                <w:rFonts w:ascii="Arial" w:hAnsi="Arial" w:cs="Arial"/>
                <w:sz w:val="20"/>
                <w:szCs w:val="20"/>
              </w:rPr>
              <w:t xml:space="preserve">Stimmberechtigte linker Block: </w:t>
            </w:r>
            <w:r w:rsidR="00D4533B">
              <w:rPr>
                <w:rFonts w:ascii="Arial" w:hAnsi="Arial" w:cs="Arial"/>
                <w:sz w:val="20"/>
                <w:szCs w:val="20"/>
              </w:rPr>
              <w:t>1</w:t>
            </w:r>
            <w:r w:rsidR="0035243E">
              <w:rPr>
                <w:rFonts w:ascii="Arial" w:hAnsi="Arial" w:cs="Arial"/>
                <w:sz w:val="20"/>
                <w:szCs w:val="20"/>
              </w:rPr>
              <w:t>9</w:t>
            </w:r>
          </w:p>
          <w:p w14:paraId="6F14758E" w14:textId="2D1241A2" w:rsidR="00D630CF" w:rsidRDefault="00D630CF" w:rsidP="00044A32">
            <w:pPr>
              <w:rPr>
                <w:rFonts w:ascii="Arial" w:hAnsi="Arial" w:cs="Arial"/>
                <w:sz w:val="20"/>
                <w:szCs w:val="20"/>
              </w:rPr>
            </w:pPr>
            <w:r w:rsidRPr="00044A32">
              <w:rPr>
                <w:rFonts w:ascii="Arial" w:hAnsi="Arial" w:cs="Arial"/>
                <w:sz w:val="20"/>
                <w:szCs w:val="20"/>
              </w:rPr>
              <w:t xml:space="preserve">Stimmberechtigte rechter Block inkl. Präsidialtisch: </w:t>
            </w:r>
            <w:r w:rsidR="00D4533B">
              <w:rPr>
                <w:rFonts w:ascii="Arial" w:hAnsi="Arial" w:cs="Arial"/>
                <w:sz w:val="20"/>
                <w:szCs w:val="20"/>
              </w:rPr>
              <w:t>23</w:t>
            </w:r>
          </w:p>
          <w:p w14:paraId="7EEEB082" w14:textId="38E249CA" w:rsidR="00D630CF" w:rsidRPr="00044A32" w:rsidRDefault="00D630CF" w:rsidP="00044A32">
            <w:pPr>
              <w:rPr>
                <w:rFonts w:ascii="Arial" w:eastAsia="Arial" w:hAnsi="Arial" w:cs="Arial"/>
                <w:sz w:val="20"/>
                <w:szCs w:val="20"/>
              </w:rPr>
            </w:pPr>
            <w:r w:rsidRPr="00044A32">
              <w:rPr>
                <w:rFonts w:ascii="Arial" w:hAnsi="Arial" w:cs="Arial"/>
                <w:sz w:val="20"/>
                <w:szCs w:val="20"/>
              </w:rPr>
              <w:t xml:space="preserve">Total: </w:t>
            </w:r>
            <w:r w:rsidR="00D4533B">
              <w:rPr>
                <w:rFonts w:ascii="Arial" w:hAnsi="Arial" w:cs="Arial"/>
                <w:sz w:val="20"/>
                <w:szCs w:val="20"/>
              </w:rPr>
              <w:t>4</w:t>
            </w:r>
            <w:r w:rsidR="0035243E">
              <w:rPr>
                <w:rFonts w:ascii="Arial" w:hAnsi="Arial" w:cs="Arial"/>
                <w:sz w:val="20"/>
                <w:szCs w:val="20"/>
              </w:rPr>
              <w:t>2</w:t>
            </w:r>
          </w:p>
          <w:p w14:paraId="25F66908" w14:textId="0F01465E" w:rsidR="00D630CF" w:rsidRDefault="00D630CF" w:rsidP="00044A32">
            <w:pPr>
              <w:rPr>
                <w:rFonts w:ascii="Arial" w:hAnsi="Arial" w:cs="Arial"/>
                <w:sz w:val="20"/>
                <w:szCs w:val="20"/>
              </w:rPr>
            </w:pPr>
            <w:r w:rsidRPr="00044A32">
              <w:rPr>
                <w:rFonts w:ascii="Arial" w:hAnsi="Arial" w:cs="Arial"/>
                <w:sz w:val="20"/>
                <w:szCs w:val="20"/>
              </w:rPr>
              <w:t xml:space="preserve">Absolutes Mehr: </w:t>
            </w:r>
            <w:r w:rsidR="00D4533B">
              <w:rPr>
                <w:rFonts w:ascii="Arial" w:hAnsi="Arial" w:cs="Arial"/>
                <w:sz w:val="20"/>
                <w:szCs w:val="20"/>
              </w:rPr>
              <w:t>2</w:t>
            </w:r>
            <w:r w:rsidR="0035243E">
              <w:rPr>
                <w:rFonts w:ascii="Arial" w:hAnsi="Arial" w:cs="Arial"/>
                <w:sz w:val="20"/>
                <w:szCs w:val="20"/>
              </w:rPr>
              <w:t>2</w:t>
            </w:r>
          </w:p>
          <w:p w14:paraId="792830D8" w14:textId="0C8BEC20" w:rsidR="00D630CF" w:rsidRDefault="00D630CF" w:rsidP="00044A32">
            <w:pPr>
              <w:rPr>
                <w:rFonts w:ascii="Arial" w:eastAsia="Arial" w:hAnsi="Arial" w:cs="Arial"/>
                <w:sz w:val="20"/>
                <w:szCs w:val="20"/>
              </w:rPr>
            </w:pPr>
          </w:p>
          <w:p w14:paraId="6EEE3E65" w14:textId="77777777" w:rsidR="00115C31" w:rsidRPr="00044A32" w:rsidRDefault="00115C31" w:rsidP="00044A32">
            <w:pPr>
              <w:rPr>
                <w:rFonts w:ascii="Arial" w:eastAsia="Arial" w:hAnsi="Arial" w:cs="Arial"/>
                <w:sz w:val="20"/>
                <w:szCs w:val="20"/>
              </w:rPr>
            </w:pPr>
          </w:p>
          <w:p w14:paraId="15E6BF9D" w14:textId="77777777" w:rsidR="00D630CF" w:rsidRPr="008F69AF" w:rsidRDefault="00D630CF" w:rsidP="008F69AF">
            <w:pPr>
              <w:rPr>
                <w:rFonts w:ascii="Arial" w:eastAsia="Arial" w:hAnsi="Arial" w:cs="Arial"/>
                <w:b/>
                <w:sz w:val="20"/>
                <w:szCs w:val="20"/>
              </w:rPr>
            </w:pPr>
            <w:r w:rsidRPr="008F69AF">
              <w:rPr>
                <w:rFonts w:ascii="Arial" w:hAnsi="Arial" w:cs="Arial"/>
                <w:b/>
                <w:sz w:val="20"/>
                <w:szCs w:val="20"/>
              </w:rPr>
              <w:t>Bereinigung Traktandenliste:</w:t>
            </w:r>
          </w:p>
          <w:p w14:paraId="5051A84D" w14:textId="77777777" w:rsidR="00D630CF" w:rsidRPr="008F69AF" w:rsidRDefault="00D630CF" w:rsidP="008F69AF">
            <w:pPr>
              <w:rPr>
                <w:rFonts w:ascii="Arial" w:eastAsia="Arial" w:hAnsi="Arial" w:cs="Arial"/>
                <w:sz w:val="20"/>
                <w:szCs w:val="20"/>
              </w:rPr>
            </w:pPr>
            <w:r w:rsidRPr="008F69AF">
              <w:rPr>
                <w:rFonts w:ascii="Arial" w:eastAsia="Arial" w:hAnsi="Arial" w:cs="Arial"/>
                <w:sz w:val="20"/>
                <w:szCs w:val="20"/>
              </w:rPr>
              <w:t xml:space="preserve">Die Gemeindepräsidentin hält fest, dass die Einladung nach §11 GO rechtzeitig und vollständig im offiziellen Publikationsorgan </w:t>
            </w:r>
            <w:proofErr w:type="spellStart"/>
            <w:r w:rsidRPr="008F69AF">
              <w:rPr>
                <w:rFonts w:ascii="Arial" w:eastAsia="Arial" w:hAnsi="Arial" w:cs="Arial"/>
                <w:sz w:val="20"/>
                <w:szCs w:val="20"/>
              </w:rPr>
              <w:t>Azeiger</w:t>
            </w:r>
            <w:proofErr w:type="spellEnd"/>
            <w:r w:rsidRPr="008F69AF">
              <w:rPr>
                <w:rFonts w:ascii="Arial" w:eastAsia="Arial" w:hAnsi="Arial" w:cs="Arial"/>
                <w:sz w:val="20"/>
                <w:szCs w:val="20"/>
              </w:rPr>
              <w:t xml:space="preserve"> publiziert (</w:t>
            </w:r>
            <w:r w:rsidR="003E4EEC">
              <w:rPr>
                <w:rFonts w:ascii="Arial" w:eastAsia="Arial" w:hAnsi="Arial" w:cs="Arial"/>
                <w:sz w:val="20"/>
                <w:szCs w:val="20"/>
              </w:rPr>
              <w:t>1</w:t>
            </w:r>
            <w:r w:rsidR="00912ECB">
              <w:rPr>
                <w:rFonts w:ascii="Arial" w:eastAsia="Arial" w:hAnsi="Arial" w:cs="Arial"/>
                <w:sz w:val="20"/>
                <w:szCs w:val="20"/>
              </w:rPr>
              <w:t>6</w:t>
            </w:r>
            <w:r w:rsidR="003E4EEC">
              <w:rPr>
                <w:rFonts w:ascii="Arial" w:eastAsia="Arial" w:hAnsi="Arial" w:cs="Arial"/>
                <w:sz w:val="20"/>
                <w:szCs w:val="20"/>
              </w:rPr>
              <w:t>. Mai</w:t>
            </w:r>
            <w:r w:rsidRPr="008F69AF">
              <w:rPr>
                <w:rFonts w:ascii="Arial" w:eastAsia="Arial" w:hAnsi="Arial" w:cs="Arial"/>
                <w:sz w:val="20"/>
                <w:szCs w:val="20"/>
              </w:rPr>
              <w:t xml:space="preserve"> 201</w:t>
            </w:r>
            <w:r w:rsidR="00912ECB">
              <w:rPr>
                <w:rFonts w:ascii="Arial" w:eastAsia="Arial" w:hAnsi="Arial" w:cs="Arial"/>
                <w:sz w:val="20"/>
                <w:szCs w:val="20"/>
              </w:rPr>
              <w:t>9</w:t>
            </w:r>
            <w:r w:rsidRPr="008F69AF">
              <w:rPr>
                <w:rFonts w:ascii="Arial" w:eastAsia="Arial" w:hAnsi="Arial" w:cs="Arial"/>
                <w:sz w:val="20"/>
                <w:szCs w:val="20"/>
              </w:rPr>
              <w:t>) und auch verschickt wurde. Die Unterlagen sind ausserdem im Gemeindebüro aufgelegen</w:t>
            </w:r>
            <w:r w:rsidR="00304521">
              <w:rPr>
                <w:rFonts w:ascii="Arial" w:eastAsia="Arial" w:hAnsi="Arial" w:cs="Arial"/>
                <w:sz w:val="20"/>
                <w:szCs w:val="20"/>
              </w:rPr>
              <w:t xml:space="preserve"> und konnten auf der Website heruntergeladen werden</w:t>
            </w:r>
            <w:r w:rsidRPr="008F69AF">
              <w:rPr>
                <w:rFonts w:ascii="Arial" w:eastAsia="Arial" w:hAnsi="Arial" w:cs="Arial"/>
                <w:sz w:val="20"/>
                <w:szCs w:val="20"/>
              </w:rPr>
              <w:t>.</w:t>
            </w:r>
          </w:p>
          <w:p w14:paraId="6B0BDCF0" w14:textId="77777777" w:rsidR="00115C31" w:rsidRDefault="00D630CF" w:rsidP="001F639E">
            <w:pPr>
              <w:rPr>
                <w:rFonts w:ascii="Arial" w:hAnsi="Arial" w:cs="Arial"/>
                <w:sz w:val="20"/>
                <w:szCs w:val="20"/>
              </w:rPr>
            </w:pPr>
            <w:r>
              <w:rPr>
                <w:rFonts w:ascii="Arial" w:hAnsi="Arial" w:cs="Arial"/>
                <w:sz w:val="20"/>
                <w:szCs w:val="20"/>
              </w:rPr>
              <w:t>Zudem erinnert sie, dass d</w:t>
            </w:r>
            <w:r w:rsidRPr="008F69AF">
              <w:rPr>
                <w:rFonts w:ascii="Arial" w:hAnsi="Arial" w:cs="Arial"/>
                <w:sz w:val="20"/>
                <w:szCs w:val="20"/>
              </w:rPr>
              <w:t>ie Protokolle der Gemeindeversammlungen jeweils einen Monat nach der Gemeindeversammlung im Gemeindebüro einen Monat lang auf</w:t>
            </w:r>
            <w:r>
              <w:rPr>
                <w:rFonts w:ascii="Arial" w:hAnsi="Arial" w:cs="Arial"/>
                <w:sz w:val="20"/>
                <w:szCs w:val="20"/>
              </w:rPr>
              <w:t>liegen</w:t>
            </w:r>
            <w:r w:rsidRPr="008F69AF">
              <w:rPr>
                <w:rFonts w:ascii="Arial" w:hAnsi="Arial" w:cs="Arial"/>
                <w:sz w:val="20"/>
                <w:szCs w:val="20"/>
              </w:rPr>
              <w:t xml:space="preserve"> und auf der Website aufgeschaltet</w:t>
            </w:r>
            <w:r>
              <w:rPr>
                <w:rFonts w:ascii="Arial" w:hAnsi="Arial" w:cs="Arial"/>
                <w:sz w:val="20"/>
                <w:szCs w:val="20"/>
              </w:rPr>
              <w:t xml:space="preserve"> werden</w:t>
            </w:r>
            <w:r w:rsidRPr="008F69AF">
              <w:rPr>
                <w:rFonts w:ascii="Arial" w:hAnsi="Arial" w:cs="Arial"/>
                <w:sz w:val="20"/>
                <w:szCs w:val="20"/>
              </w:rPr>
              <w:t>. Während dieser Zeit können Änderungswünsche eingebracht werden. Das Protokoll wird vom Gemeinderat verabschiedet.</w:t>
            </w:r>
            <w:r>
              <w:rPr>
                <w:rFonts w:ascii="Arial" w:hAnsi="Arial" w:cs="Arial"/>
                <w:sz w:val="20"/>
                <w:szCs w:val="20"/>
              </w:rPr>
              <w:t xml:space="preserve"> Das Protokoll der Budgetgemeindeversammlung vom </w:t>
            </w:r>
            <w:r w:rsidR="00455A14">
              <w:rPr>
                <w:rFonts w:ascii="Arial" w:hAnsi="Arial" w:cs="Arial"/>
                <w:sz w:val="20"/>
                <w:szCs w:val="20"/>
              </w:rPr>
              <w:t xml:space="preserve">3. </w:t>
            </w:r>
            <w:r>
              <w:rPr>
                <w:rFonts w:ascii="Arial" w:hAnsi="Arial" w:cs="Arial"/>
                <w:sz w:val="20"/>
                <w:szCs w:val="20"/>
              </w:rPr>
              <w:t>Dezember 20</w:t>
            </w:r>
            <w:r w:rsidR="00304521">
              <w:rPr>
                <w:rFonts w:ascii="Arial" w:hAnsi="Arial" w:cs="Arial"/>
                <w:sz w:val="20"/>
                <w:szCs w:val="20"/>
              </w:rPr>
              <w:t>1</w:t>
            </w:r>
            <w:r w:rsidR="00912ECB">
              <w:rPr>
                <w:rFonts w:ascii="Arial" w:hAnsi="Arial" w:cs="Arial"/>
                <w:sz w:val="20"/>
                <w:szCs w:val="20"/>
              </w:rPr>
              <w:t>8</w:t>
            </w:r>
            <w:r>
              <w:rPr>
                <w:rFonts w:ascii="Arial" w:hAnsi="Arial" w:cs="Arial"/>
                <w:sz w:val="20"/>
                <w:szCs w:val="20"/>
              </w:rPr>
              <w:t xml:space="preserve"> wurde am 2</w:t>
            </w:r>
            <w:r w:rsidR="00455A14">
              <w:rPr>
                <w:rFonts w:ascii="Arial" w:hAnsi="Arial" w:cs="Arial"/>
                <w:sz w:val="20"/>
                <w:szCs w:val="20"/>
              </w:rPr>
              <w:t>5</w:t>
            </w:r>
            <w:r>
              <w:rPr>
                <w:rFonts w:ascii="Arial" w:hAnsi="Arial" w:cs="Arial"/>
                <w:sz w:val="20"/>
                <w:szCs w:val="20"/>
              </w:rPr>
              <w:t>.02.201</w:t>
            </w:r>
            <w:r w:rsidR="00455A14">
              <w:rPr>
                <w:rFonts w:ascii="Arial" w:hAnsi="Arial" w:cs="Arial"/>
                <w:sz w:val="20"/>
                <w:szCs w:val="20"/>
              </w:rPr>
              <w:t>9</w:t>
            </w:r>
            <w:r>
              <w:rPr>
                <w:rFonts w:ascii="Arial" w:hAnsi="Arial" w:cs="Arial"/>
                <w:sz w:val="20"/>
                <w:szCs w:val="20"/>
              </w:rPr>
              <w:t xml:space="preserve"> vom Gemeinderat genehmigt</w:t>
            </w:r>
            <w:r w:rsidR="00CD6F06">
              <w:rPr>
                <w:rFonts w:ascii="Arial" w:hAnsi="Arial" w:cs="Arial"/>
                <w:sz w:val="20"/>
                <w:szCs w:val="20"/>
              </w:rPr>
              <w:t xml:space="preserve">, nachdem keine Änderungswünsche eingegangen </w:t>
            </w:r>
            <w:r w:rsidR="008C3AAC">
              <w:rPr>
                <w:rFonts w:ascii="Arial" w:hAnsi="Arial" w:cs="Arial"/>
                <w:sz w:val="20"/>
                <w:szCs w:val="20"/>
              </w:rPr>
              <w:t>waren</w:t>
            </w:r>
            <w:r>
              <w:rPr>
                <w:rFonts w:ascii="Arial" w:hAnsi="Arial" w:cs="Arial"/>
                <w:sz w:val="20"/>
                <w:szCs w:val="20"/>
              </w:rPr>
              <w:t>.</w:t>
            </w:r>
          </w:p>
          <w:p w14:paraId="3270A352" w14:textId="77777777" w:rsidR="00115C31" w:rsidRDefault="00115C31" w:rsidP="001F639E">
            <w:pPr>
              <w:rPr>
                <w:rFonts w:ascii="Arial" w:hAnsi="Arial" w:cs="Arial"/>
                <w:sz w:val="20"/>
                <w:szCs w:val="20"/>
              </w:rPr>
            </w:pPr>
          </w:p>
          <w:p w14:paraId="7DAEC0C7" w14:textId="4127E45D" w:rsidR="004555B0" w:rsidRDefault="00D630CF" w:rsidP="001F639E">
            <w:pPr>
              <w:rPr>
                <w:rFonts w:ascii="Arial" w:hAnsi="Arial" w:cs="Arial"/>
                <w:sz w:val="20"/>
                <w:szCs w:val="20"/>
              </w:rPr>
            </w:pPr>
            <w:r w:rsidRPr="004555B0">
              <w:rPr>
                <w:rFonts w:ascii="Arial" w:hAnsi="Arial" w:cs="Arial"/>
                <w:sz w:val="20"/>
                <w:szCs w:val="20"/>
              </w:rPr>
              <w:t xml:space="preserve">Zur Traktandenliste gibt es keine Wortbegehren. </w:t>
            </w:r>
          </w:p>
          <w:p w14:paraId="34269DE3" w14:textId="77777777" w:rsidR="004555B0" w:rsidRDefault="004555B0" w:rsidP="001F639E">
            <w:pPr>
              <w:rPr>
                <w:rFonts w:ascii="Arial" w:hAnsi="Arial" w:cs="Arial"/>
                <w:sz w:val="20"/>
                <w:szCs w:val="20"/>
              </w:rPr>
            </w:pPr>
          </w:p>
          <w:p w14:paraId="4883D03A" w14:textId="33A5E3CB" w:rsidR="00D630CF" w:rsidRDefault="0035243E" w:rsidP="001F639E">
            <w:pPr>
              <w:rPr>
                <w:rFonts w:ascii="Arial" w:hAnsi="Arial" w:cs="Arial"/>
                <w:sz w:val="20"/>
                <w:szCs w:val="20"/>
              </w:rPr>
            </w:pPr>
            <w:r>
              <w:rPr>
                <w:rFonts w:ascii="Arial" w:hAnsi="Arial" w:cs="Arial"/>
                <w:sz w:val="20"/>
                <w:szCs w:val="20"/>
                <w:highlight w:val="yellow"/>
              </w:rPr>
              <w:t>Die Gemeindepräsidentin</w:t>
            </w:r>
            <w:r w:rsidR="00D630CF" w:rsidRPr="008F69AF">
              <w:rPr>
                <w:rFonts w:ascii="Arial" w:hAnsi="Arial" w:cs="Arial"/>
                <w:sz w:val="20"/>
                <w:szCs w:val="20"/>
                <w:highlight w:val="yellow"/>
              </w:rPr>
              <w:t xml:space="preserve"> hält fest, da</w:t>
            </w:r>
            <w:r w:rsidR="00D630CF" w:rsidRPr="00840118">
              <w:rPr>
                <w:rFonts w:ascii="Arial" w:hAnsi="Arial" w:cs="Arial"/>
                <w:sz w:val="20"/>
                <w:szCs w:val="20"/>
                <w:highlight w:val="yellow"/>
              </w:rPr>
              <w:t>ss diese somit</w:t>
            </w:r>
            <w:r w:rsidR="00D630CF" w:rsidRPr="008F69AF">
              <w:rPr>
                <w:rFonts w:ascii="Arial" w:hAnsi="Arial" w:cs="Arial"/>
                <w:sz w:val="20"/>
                <w:szCs w:val="20"/>
                <w:highlight w:val="yellow"/>
              </w:rPr>
              <w:t xml:space="preserve"> stillschweigend genehmigt ist.</w:t>
            </w:r>
          </w:p>
          <w:p w14:paraId="13A458CB" w14:textId="77777777" w:rsidR="00D630CF" w:rsidRDefault="00D630CF" w:rsidP="001F639E">
            <w:pPr>
              <w:rPr>
                <w:rFonts w:ascii="Arial" w:hAnsi="Arial" w:cs="Arial"/>
                <w:sz w:val="20"/>
                <w:szCs w:val="20"/>
              </w:rPr>
            </w:pPr>
          </w:p>
        </w:tc>
      </w:tr>
      <w:tr w:rsidR="00D630CF" w14:paraId="2ED66F97" w14:textId="77777777" w:rsidTr="00016ACE">
        <w:tc>
          <w:tcPr>
            <w:tcW w:w="534" w:type="dxa"/>
          </w:tcPr>
          <w:p w14:paraId="4D5169BA" w14:textId="77777777" w:rsidR="00D630CF" w:rsidRPr="00044A32" w:rsidRDefault="00D630CF" w:rsidP="00EC3C35">
            <w:pPr>
              <w:rPr>
                <w:rFonts w:ascii="Arial" w:hAnsi="Arial" w:cs="Arial"/>
                <w:b/>
                <w:sz w:val="20"/>
                <w:szCs w:val="20"/>
              </w:rPr>
            </w:pPr>
            <w:r w:rsidRPr="00044A32">
              <w:rPr>
                <w:rFonts w:ascii="Arial" w:hAnsi="Arial" w:cs="Arial"/>
                <w:b/>
                <w:sz w:val="20"/>
                <w:szCs w:val="20"/>
              </w:rPr>
              <w:lastRenderedPageBreak/>
              <w:t>1.</w:t>
            </w:r>
          </w:p>
        </w:tc>
        <w:tc>
          <w:tcPr>
            <w:tcW w:w="8646" w:type="dxa"/>
          </w:tcPr>
          <w:p w14:paraId="4751E108" w14:textId="77777777" w:rsidR="00721B28" w:rsidRDefault="00304521" w:rsidP="00721B28">
            <w:pPr>
              <w:pStyle w:val="Default"/>
              <w:rPr>
                <w:sz w:val="20"/>
                <w:szCs w:val="20"/>
              </w:rPr>
            </w:pPr>
            <w:r w:rsidRPr="00304521">
              <w:rPr>
                <w:b/>
                <w:sz w:val="20"/>
                <w:szCs w:val="20"/>
              </w:rPr>
              <w:t>Jahresrechnung 2017</w:t>
            </w:r>
            <w:r w:rsidRPr="00304521">
              <w:rPr>
                <w:b/>
                <w:sz w:val="20"/>
                <w:szCs w:val="20"/>
              </w:rPr>
              <w:br/>
              <w:t>Beschluss und Antrag</w:t>
            </w:r>
            <w:r w:rsidR="00D630CF" w:rsidRPr="00304521">
              <w:rPr>
                <w:b/>
                <w:sz w:val="20"/>
                <w:szCs w:val="20"/>
              </w:rPr>
              <w:br/>
            </w:r>
          </w:p>
          <w:p w14:paraId="2B32CF4B" w14:textId="77777777" w:rsidR="00721B28" w:rsidRPr="00721B28" w:rsidRDefault="00721B28" w:rsidP="00721B28">
            <w:pPr>
              <w:pStyle w:val="Default"/>
              <w:rPr>
                <w:b/>
                <w:sz w:val="20"/>
                <w:szCs w:val="20"/>
              </w:rPr>
            </w:pPr>
            <w:bookmarkStart w:id="1" w:name="_Hlk10011821"/>
            <w:r>
              <w:rPr>
                <w:b/>
                <w:sz w:val="20"/>
                <w:szCs w:val="20"/>
              </w:rPr>
              <w:t>Eintreten:</w:t>
            </w:r>
          </w:p>
          <w:p w14:paraId="4F2CDAD9" w14:textId="754F4BC4" w:rsidR="00E467F5" w:rsidRPr="00422BDB" w:rsidRDefault="00721B28" w:rsidP="00721B28">
            <w:pPr>
              <w:pStyle w:val="Default"/>
              <w:rPr>
                <w:color w:val="auto"/>
                <w:sz w:val="20"/>
                <w:szCs w:val="20"/>
              </w:rPr>
            </w:pPr>
            <w:r>
              <w:rPr>
                <w:sz w:val="20"/>
                <w:szCs w:val="20"/>
              </w:rPr>
              <w:t>Die Gemeindepräsidentin übergibt dazu</w:t>
            </w:r>
            <w:r w:rsidRPr="001B78FC">
              <w:rPr>
                <w:sz w:val="20"/>
                <w:szCs w:val="20"/>
              </w:rPr>
              <w:t xml:space="preserve"> das Wort </w:t>
            </w:r>
            <w:r>
              <w:rPr>
                <w:sz w:val="20"/>
                <w:szCs w:val="20"/>
              </w:rPr>
              <w:t>dem</w:t>
            </w:r>
            <w:r w:rsidRPr="001B78FC">
              <w:rPr>
                <w:sz w:val="20"/>
                <w:szCs w:val="20"/>
              </w:rPr>
              <w:t xml:space="preserve"> Ressortverantwortlichen </w:t>
            </w:r>
            <w:r>
              <w:rPr>
                <w:sz w:val="20"/>
                <w:szCs w:val="20"/>
              </w:rPr>
              <w:t xml:space="preserve">Finanzen, </w:t>
            </w:r>
            <w:r>
              <w:rPr>
                <w:sz w:val="20"/>
                <w:szCs w:val="20"/>
              </w:rPr>
              <w:br/>
            </w:r>
            <w:r w:rsidRPr="00422BDB">
              <w:rPr>
                <w:color w:val="auto"/>
                <w:sz w:val="20"/>
                <w:szCs w:val="20"/>
              </w:rPr>
              <w:t>Urs Schweizer</w:t>
            </w:r>
            <w:r w:rsidR="00E467F5" w:rsidRPr="00422BDB">
              <w:rPr>
                <w:color w:val="auto"/>
                <w:sz w:val="20"/>
                <w:szCs w:val="20"/>
              </w:rPr>
              <w:t>. Er begrüsst die Versammlung und führt aus:</w:t>
            </w:r>
          </w:p>
          <w:p w14:paraId="6BCFAD40" w14:textId="7232627E" w:rsidR="00422BDB" w:rsidRPr="00422BDB" w:rsidRDefault="00422BDB" w:rsidP="00422BDB">
            <w:pPr>
              <w:rPr>
                <w:rFonts w:ascii="Arial" w:hAnsi="Arial" w:cs="Arial"/>
                <w:sz w:val="20"/>
                <w:szCs w:val="20"/>
              </w:rPr>
            </w:pPr>
            <w:r w:rsidRPr="00422BDB">
              <w:rPr>
                <w:rFonts w:ascii="Arial" w:hAnsi="Arial" w:cs="Arial"/>
                <w:sz w:val="20"/>
                <w:szCs w:val="20"/>
              </w:rPr>
              <w:t>Nach der ersten Durchsicht der Rechnung 2018 im Gemeinderat am 1. April 2019 hat die Solothurner Zeitung SZ über Feldbrunnen-St. Niklaus berichtet: der Titel lautete «Wir dürfen aufschnaufen…». Er versuche gerne in den nächsten Minuten darzulegen, ob dem wirklich so sei.</w:t>
            </w:r>
            <w:r w:rsidR="00115C31">
              <w:rPr>
                <w:rFonts w:ascii="Arial" w:hAnsi="Arial" w:cs="Arial"/>
                <w:sz w:val="20"/>
                <w:szCs w:val="20"/>
              </w:rPr>
              <w:t xml:space="preserve"> </w:t>
            </w:r>
            <w:r w:rsidRPr="00422BDB">
              <w:rPr>
                <w:rFonts w:ascii="Arial" w:hAnsi="Arial" w:cs="Arial"/>
                <w:sz w:val="20"/>
                <w:szCs w:val="20"/>
              </w:rPr>
              <w:t xml:space="preserve">Zudem macht er darauf aufmerksam, dass er in seinen Ausführungen nicht auf die Details in der Einladungsbroschüre eingeht. Diese könne jeder selber studieren. Er konzentriert sich vielmehr auf die im letzten Jahr eingeführte Kennzahlentabelle, welche auf Seite </w:t>
            </w:r>
            <w:r w:rsidRPr="00422BDB">
              <w:rPr>
                <w:rFonts w:ascii="Arial" w:hAnsi="Arial" w:cs="Arial"/>
                <w:bCs/>
                <w:sz w:val="20"/>
                <w:szCs w:val="20"/>
              </w:rPr>
              <w:t>11</w:t>
            </w:r>
            <w:r w:rsidRPr="00422BDB">
              <w:rPr>
                <w:rFonts w:ascii="Arial" w:hAnsi="Arial" w:cs="Arial"/>
                <w:sz w:val="20"/>
                <w:szCs w:val="20"/>
              </w:rPr>
              <w:t xml:space="preserve"> abgebildet ist. Ziel soll sein, dass das Ergebnis 2018 vor allem im Vergleich mit den Vorjahren und dem Budget eingeordnet werden kann und gleichzeitig verstanden wird, welche Entwicklungen anstehen.</w:t>
            </w:r>
          </w:p>
          <w:p w14:paraId="19366D3C" w14:textId="77777777" w:rsidR="00422BDB" w:rsidRPr="00422BDB" w:rsidRDefault="00422BDB" w:rsidP="00422BDB">
            <w:pPr>
              <w:rPr>
                <w:rFonts w:ascii="Arial" w:hAnsi="Arial" w:cs="Arial"/>
                <w:sz w:val="20"/>
                <w:szCs w:val="20"/>
              </w:rPr>
            </w:pPr>
          </w:p>
          <w:p w14:paraId="5809495F" w14:textId="77777777" w:rsidR="00422BDB" w:rsidRPr="00422BDB" w:rsidRDefault="00422BDB" w:rsidP="00422BDB">
            <w:pPr>
              <w:rPr>
                <w:rFonts w:ascii="Arial" w:hAnsi="Arial" w:cs="Arial"/>
                <w:sz w:val="20"/>
                <w:szCs w:val="20"/>
              </w:rPr>
            </w:pPr>
            <w:r w:rsidRPr="00422BDB">
              <w:rPr>
                <w:rFonts w:ascii="Arial" w:hAnsi="Arial" w:cs="Arial"/>
                <w:b/>
                <w:bCs/>
                <w:sz w:val="20"/>
                <w:szCs w:val="20"/>
              </w:rPr>
              <w:t>Entwicklung Anzahl Einwohnerinnen/Einwohner</w:t>
            </w:r>
          </w:p>
          <w:p w14:paraId="7750B2A6" w14:textId="77777777" w:rsidR="00422BDB" w:rsidRPr="00422BDB" w:rsidRDefault="00422BDB" w:rsidP="00422BDB">
            <w:pPr>
              <w:rPr>
                <w:rFonts w:ascii="Arial" w:hAnsi="Arial" w:cs="Arial"/>
                <w:sz w:val="20"/>
                <w:szCs w:val="20"/>
              </w:rPr>
            </w:pPr>
            <w:r w:rsidRPr="00422BDB">
              <w:rPr>
                <w:rFonts w:ascii="Arial" w:hAnsi="Arial" w:cs="Arial"/>
                <w:sz w:val="20"/>
                <w:szCs w:val="20"/>
              </w:rPr>
              <w:t>(Stand per 31.12.)</w:t>
            </w:r>
          </w:p>
          <w:p w14:paraId="6DE29525" w14:textId="77777777" w:rsidR="00422BDB" w:rsidRPr="00422BDB" w:rsidRDefault="00422BDB" w:rsidP="00422BDB">
            <w:pPr>
              <w:rPr>
                <w:rFonts w:ascii="Arial" w:hAnsi="Arial" w:cs="Arial"/>
                <w:sz w:val="20"/>
                <w:szCs w:val="20"/>
              </w:rPr>
            </w:pPr>
            <w:r w:rsidRPr="00422BDB">
              <w:rPr>
                <w:rFonts w:ascii="Arial" w:hAnsi="Arial" w:cs="Arial"/>
                <w:sz w:val="20"/>
                <w:szCs w:val="20"/>
              </w:rPr>
              <w:t>2018:    984</w:t>
            </w:r>
          </w:p>
          <w:p w14:paraId="28809C9C" w14:textId="77777777" w:rsidR="00422BDB" w:rsidRPr="00422BDB" w:rsidRDefault="00422BDB" w:rsidP="00422BDB">
            <w:pPr>
              <w:rPr>
                <w:rFonts w:ascii="Arial" w:hAnsi="Arial" w:cs="Arial"/>
                <w:sz w:val="20"/>
                <w:szCs w:val="20"/>
              </w:rPr>
            </w:pPr>
            <w:r w:rsidRPr="00422BDB">
              <w:rPr>
                <w:rFonts w:ascii="Arial" w:hAnsi="Arial" w:cs="Arial"/>
                <w:sz w:val="20"/>
                <w:szCs w:val="20"/>
              </w:rPr>
              <w:t>2017:    976</w:t>
            </w:r>
          </w:p>
          <w:p w14:paraId="6904E35D" w14:textId="77777777" w:rsidR="00422BDB" w:rsidRPr="00422BDB" w:rsidRDefault="00422BDB" w:rsidP="00422BDB">
            <w:pPr>
              <w:rPr>
                <w:rFonts w:ascii="Arial" w:hAnsi="Arial" w:cs="Arial"/>
                <w:sz w:val="20"/>
                <w:szCs w:val="20"/>
              </w:rPr>
            </w:pPr>
            <w:r w:rsidRPr="00422BDB">
              <w:rPr>
                <w:rFonts w:ascii="Arial" w:hAnsi="Arial" w:cs="Arial"/>
                <w:sz w:val="20"/>
                <w:szCs w:val="20"/>
              </w:rPr>
              <w:t>2016:    983</w:t>
            </w:r>
          </w:p>
          <w:p w14:paraId="7B9346B1" w14:textId="77777777" w:rsidR="00422BDB" w:rsidRPr="00422BDB" w:rsidRDefault="00422BDB" w:rsidP="00422BDB">
            <w:pPr>
              <w:rPr>
                <w:rFonts w:ascii="Arial" w:hAnsi="Arial" w:cs="Arial"/>
                <w:sz w:val="20"/>
                <w:szCs w:val="20"/>
              </w:rPr>
            </w:pPr>
            <w:r w:rsidRPr="00422BDB">
              <w:rPr>
                <w:rFonts w:ascii="Arial" w:hAnsi="Arial" w:cs="Arial"/>
                <w:sz w:val="20"/>
                <w:szCs w:val="20"/>
              </w:rPr>
              <w:t>2015:    973</w:t>
            </w:r>
          </w:p>
          <w:p w14:paraId="5C0BE152" w14:textId="77777777" w:rsidR="00422BDB" w:rsidRPr="00422BDB" w:rsidRDefault="00422BDB" w:rsidP="00422BDB">
            <w:pPr>
              <w:rPr>
                <w:rFonts w:ascii="Arial" w:hAnsi="Arial" w:cs="Arial"/>
                <w:sz w:val="20"/>
                <w:szCs w:val="20"/>
              </w:rPr>
            </w:pPr>
            <w:r w:rsidRPr="00422BDB">
              <w:rPr>
                <w:rFonts w:ascii="Arial" w:hAnsi="Arial" w:cs="Arial"/>
                <w:sz w:val="20"/>
                <w:szCs w:val="20"/>
              </w:rPr>
              <w:t>2014:    968</w:t>
            </w:r>
          </w:p>
          <w:p w14:paraId="4ECFEBB8" w14:textId="70846779" w:rsidR="00422BDB" w:rsidRPr="00422BDB" w:rsidRDefault="00422BDB" w:rsidP="00422BDB">
            <w:pPr>
              <w:rPr>
                <w:rFonts w:ascii="Arial" w:hAnsi="Arial" w:cs="Arial"/>
                <w:sz w:val="20"/>
                <w:szCs w:val="20"/>
              </w:rPr>
            </w:pPr>
            <w:r w:rsidRPr="00422BDB">
              <w:rPr>
                <w:rFonts w:ascii="Arial" w:hAnsi="Arial" w:cs="Arial"/>
                <w:sz w:val="20"/>
                <w:szCs w:val="20"/>
              </w:rPr>
              <w:t xml:space="preserve">2013:   </w:t>
            </w:r>
            <w:r>
              <w:rPr>
                <w:rFonts w:ascii="Arial" w:hAnsi="Arial" w:cs="Arial"/>
                <w:sz w:val="20"/>
                <w:szCs w:val="20"/>
              </w:rPr>
              <w:t xml:space="preserve"> </w:t>
            </w:r>
            <w:r w:rsidRPr="00422BDB">
              <w:rPr>
                <w:rFonts w:ascii="Arial" w:hAnsi="Arial" w:cs="Arial"/>
                <w:sz w:val="20"/>
                <w:szCs w:val="20"/>
              </w:rPr>
              <w:t xml:space="preserve">941 </w:t>
            </w:r>
          </w:p>
          <w:p w14:paraId="1992BF06" w14:textId="77777777" w:rsidR="00422BDB" w:rsidRPr="00422BDB" w:rsidRDefault="00422BDB" w:rsidP="00422BDB">
            <w:pPr>
              <w:rPr>
                <w:rFonts w:ascii="Arial" w:hAnsi="Arial" w:cs="Arial"/>
                <w:sz w:val="20"/>
                <w:szCs w:val="20"/>
              </w:rPr>
            </w:pPr>
          </w:p>
          <w:p w14:paraId="2DB7001B" w14:textId="77777777" w:rsidR="00422BDB" w:rsidRPr="00422BDB" w:rsidRDefault="00422BDB" w:rsidP="00422BDB">
            <w:pPr>
              <w:rPr>
                <w:rFonts w:ascii="Arial" w:hAnsi="Arial" w:cs="Arial"/>
                <w:sz w:val="20"/>
                <w:szCs w:val="20"/>
              </w:rPr>
            </w:pPr>
            <w:r w:rsidRPr="00422BDB">
              <w:rPr>
                <w:rFonts w:ascii="Arial" w:hAnsi="Arial" w:cs="Arial"/>
                <w:sz w:val="20"/>
                <w:szCs w:val="20"/>
              </w:rPr>
              <w:t xml:space="preserve">Feldbrunnen ist im letzten Jahr nur unwesentlich gewachsen: Ende 2018 waren </w:t>
            </w:r>
            <w:r w:rsidRPr="00422BDB">
              <w:rPr>
                <w:rFonts w:ascii="Arial" w:hAnsi="Arial" w:cs="Arial"/>
                <w:b/>
                <w:bCs/>
                <w:sz w:val="20"/>
                <w:szCs w:val="20"/>
              </w:rPr>
              <w:t>984</w:t>
            </w:r>
            <w:r w:rsidRPr="00422BDB">
              <w:rPr>
                <w:rFonts w:ascii="Arial" w:hAnsi="Arial" w:cs="Arial"/>
                <w:sz w:val="20"/>
                <w:szCs w:val="20"/>
              </w:rPr>
              <w:t xml:space="preserve"> (Vorjahr: 976) Einwohnerinnen und Einwohner in der Gemeinde registriert. Das Wachstum seit 2013 beträgt dennoch immerhin knapp 5%.</w:t>
            </w:r>
          </w:p>
          <w:p w14:paraId="608BC4C1" w14:textId="77777777" w:rsidR="00422BDB" w:rsidRPr="00422BDB" w:rsidRDefault="00422BDB" w:rsidP="00422BDB">
            <w:pPr>
              <w:rPr>
                <w:rFonts w:ascii="Arial" w:hAnsi="Arial" w:cs="Arial"/>
                <w:sz w:val="20"/>
                <w:szCs w:val="20"/>
              </w:rPr>
            </w:pPr>
            <w:r w:rsidRPr="00422BDB">
              <w:rPr>
                <w:rFonts w:ascii="Arial" w:hAnsi="Arial" w:cs="Arial"/>
                <w:bCs/>
                <w:sz w:val="20"/>
                <w:szCs w:val="20"/>
              </w:rPr>
              <w:t>Das Erreichen der</w:t>
            </w:r>
            <w:r w:rsidRPr="00422BDB">
              <w:rPr>
                <w:rFonts w:ascii="Arial" w:hAnsi="Arial" w:cs="Arial"/>
                <w:sz w:val="20"/>
                <w:szCs w:val="20"/>
              </w:rPr>
              <w:t xml:space="preserve"> 1000-er Marke lässt also noch etwas auf sich warten. </w:t>
            </w:r>
            <w:r w:rsidRPr="00422BDB">
              <w:rPr>
                <w:rFonts w:ascii="Arial" w:hAnsi="Arial" w:cs="Arial"/>
                <w:bCs/>
                <w:sz w:val="20"/>
                <w:szCs w:val="20"/>
              </w:rPr>
              <w:t>Mit der Realisierung von</w:t>
            </w:r>
            <w:r w:rsidRPr="00422BDB">
              <w:rPr>
                <w:rFonts w:ascii="Arial" w:hAnsi="Arial" w:cs="Arial"/>
                <w:sz w:val="20"/>
                <w:szCs w:val="20"/>
              </w:rPr>
              <w:t xml:space="preserve"> «Wohnen am Dorfplatz» und weiteren Projekte</w:t>
            </w:r>
            <w:r w:rsidRPr="00422BDB">
              <w:rPr>
                <w:rFonts w:ascii="Arial" w:hAnsi="Arial" w:cs="Arial"/>
                <w:bCs/>
                <w:sz w:val="20"/>
                <w:szCs w:val="20"/>
              </w:rPr>
              <w:t>n</w:t>
            </w:r>
            <w:r w:rsidRPr="00422BDB">
              <w:rPr>
                <w:rFonts w:ascii="Arial" w:hAnsi="Arial" w:cs="Arial"/>
                <w:sz w:val="20"/>
                <w:szCs w:val="20"/>
              </w:rPr>
              <w:t xml:space="preserve"> im unteren Dorfteil </w:t>
            </w:r>
            <w:r w:rsidRPr="00422BDB">
              <w:rPr>
                <w:rFonts w:ascii="Arial" w:hAnsi="Arial" w:cs="Arial"/>
                <w:bCs/>
                <w:sz w:val="20"/>
                <w:szCs w:val="20"/>
              </w:rPr>
              <w:t>könnte</w:t>
            </w:r>
            <w:r w:rsidRPr="00422BDB">
              <w:rPr>
                <w:rFonts w:ascii="Arial" w:hAnsi="Arial" w:cs="Arial"/>
                <w:sz w:val="20"/>
                <w:szCs w:val="20"/>
              </w:rPr>
              <w:t xml:space="preserve"> in den nächsten ein bis zwei Jahren erreicht. </w:t>
            </w:r>
          </w:p>
          <w:p w14:paraId="6D07FBC0" w14:textId="77777777" w:rsidR="00422BDB" w:rsidRPr="00422BDB" w:rsidRDefault="00422BDB" w:rsidP="00422BDB">
            <w:pPr>
              <w:rPr>
                <w:rFonts w:ascii="Arial" w:hAnsi="Arial" w:cs="Arial"/>
                <w:sz w:val="20"/>
                <w:szCs w:val="20"/>
              </w:rPr>
            </w:pPr>
          </w:p>
          <w:p w14:paraId="6651D435" w14:textId="77777777" w:rsidR="00422BDB" w:rsidRPr="00422BDB" w:rsidRDefault="00422BDB" w:rsidP="00422BDB">
            <w:pPr>
              <w:rPr>
                <w:rFonts w:ascii="Arial" w:hAnsi="Arial" w:cs="Arial"/>
                <w:b/>
                <w:bCs/>
                <w:sz w:val="20"/>
                <w:szCs w:val="20"/>
              </w:rPr>
            </w:pPr>
            <w:r w:rsidRPr="00422BDB">
              <w:rPr>
                <w:rFonts w:ascii="Arial" w:hAnsi="Arial" w:cs="Arial"/>
                <w:b/>
                <w:bCs/>
                <w:sz w:val="20"/>
                <w:szCs w:val="20"/>
              </w:rPr>
              <w:t>Steueranlage in %</w:t>
            </w:r>
          </w:p>
          <w:p w14:paraId="6C46DEFA" w14:textId="77777777" w:rsidR="00422BDB" w:rsidRPr="00422BDB" w:rsidRDefault="00422BDB" w:rsidP="00422BDB">
            <w:pPr>
              <w:rPr>
                <w:rFonts w:ascii="Arial" w:hAnsi="Arial" w:cs="Arial"/>
                <w:sz w:val="20"/>
                <w:szCs w:val="20"/>
              </w:rPr>
            </w:pPr>
            <w:r w:rsidRPr="00422BDB">
              <w:rPr>
                <w:rFonts w:ascii="Arial" w:hAnsi="Arial" w:cs="Arial"/>
                <w:sz w:val="20"/>
                <w:szCs w:val="20"/>
              </w:rPr>
              <w:t>2015:   50/60</w:t>
            </w:r>
          </w:p>
          <w:p w14:paraId="75E501F8" w14:textId="77777777" w:rsidR="00422BDB" w:rsidRPr="00422BDB" w:rsidRDefault="00422BDB" w:rsidP="00422BDB">
            <w:pPr>
              <w:rPr>
                <w:rFonts w:ascii="Arial" w:hAnsi="Arial" w:cs="Arial"/>
                <w:sz w:val="20"/>
                <w:szCs w:val="20"/>
              </w:rPr>
            </w:pPr>
            <w:r w:rsidRPr="00422BDB">
              <w:rPr>
                <w:rFonts w:ascii="Arial" w:hAnsi="Arial" w:cs="Arial"/>
                <w:sz w:val="20"/>
                <w:szCs w:val="20"/>
              </w:rPr>
              <w:t xml:space="preserve">2016:   53/63   </w:t>
            </w:r>
          </w:p>
          <w:p w14:paraId="6D898FB0" w14:textId="77777777" w:rsidR="00422BDB" w:rsidRPr="00422BDB" w:rsidRDefault="00422BDB" w:rsidP="00422BDB">
            <w:pPr>
              <w:rPr>
                <w:rFonts w:ascii="Arial" w:hAnsi="Arial" w:cs="Arial"/>
                <w:sz w:val="20"/>
                <w:szCs w:val="20"/>
              </w:rPr>
            </w:pPr>
            <w:r w:rsidRPr="00422BDB">
              <w:rPr>
                <w:rFonts w:ascii="Arial" w:hAnsi="Arial" w:cs="Arial"/>
                <w:sz w:val="20"/>
                <w:szCs w:val="20"/>
              </w:rPr>
              <w:t>2017:   55/65</w:t>
            </w:r>
          </w:p>
          <w:p w14:paraId="515A31DF" w14:textId="77777777" w:rsidR="00422BDB" w:rsidRPr="00422BDB" w:rsidRDefault="00422BDB" w:rsidP="00422BDB">
            <w:pPr>
              <w:rPr>
                <w:rFonts w:ascii="Arial" w:hAnsi="Arial" w:cs="Arial"/>
                <w:sz w:val="20"/>
                <w:szCs w:val="20"/>
              </w:rPr>
            </w:pPr>
            <w:r w:rsidRPr="00422BDB">
              <w:rPr>
                <w:rFonts w:ascii="Arial" w:hAnsi="Arial" w:cs="Arial"/>
                <w:sz w:val="20"/>
                <w:szCs w:val="20"/>
              </w:rPr>
              <w:t>2018:   55/65</w:t>
            </w:r>
          </w:p>
          <w:p w14:paraId="0C381740" w14:textId="77777777" w:rsidR="00422BDB" w:rsidRPr="00422BDB" w:rsidRDefault="00422BDB" w:rsidP="00422BDB">
            <w:pPr>
              <w:rPr>
                <w:rFonts w:ascii="Arial" w:hAnsi="Arial" w:cs="Arial"/>
                <w:sz w:val="20"/>
                <w:szCs w:val="20"/>
              </w:rPr>
            </w:pPr>
            <w:r w:rsidRPr="00422BDB">
              <w:rPr>
                <w:rFonts w:ascii="Arial" w:hAnsi="Arial" w:cs="Arial"/>
                <w:sz w:val="20"/>
                <w:szCs w:val="20"/>
              </w:rPr>
              <w:t>2019:   62/72</w:t>
            </w:r>
          </w:p>
          <w:p w14:paraId="5EE0A08E" w14:textId="77777777" w:rsidR="00422BDB" w:rsidRPr="00422BDB" w:rsidRDefault="00422BDB" w:rsidP="00422BDB">
            <w:pPr>
              <w:rPr>
                <w:rFonts w:ascii="Arial" w:hAnsi="Arial" w:cs="Arial"/>
                <w:sz w:val="20"/>
                <w:szCs w:val="20"/>
              </w:rPr>
            </w:pPr>
          </w:p>
          <w:p w14:paraId="6A7C4B2A" w14:textId="77777777" w:rsidR="00422BDB" w:rsidRPr="00422BDB" w:rsidRDefault="00422BDB" w:rsidP="00422BDB">
            <w:pPr>
              <w:rPr>
                <w:rFonts w:ascii="Arial" w:hAnsi="Arial" w:cs="Arial"/>
                <w:sz w:val="20"/>
                <w:szCs w:val="20"/>
              </w:rPr>
            </w:pPr>
            <w:r w:rsidRPr="00422BDB">
              <w:rPr>
                <w:rFonts w:ascii="Arial" w:hAnsi="Arial" w:cs="Arial"/>
                <w:sz w:val="20"/>
                <w:szCs w:val="20"/>
              </w:rPr>
              <w:t>Für 2018 wurde die Steueranlage für natürliche und juristische Personen nicht erhöht. Die in der Jahresrechnung 2018 ausgewiesenen Erträge basieren deshalb auf der unveränderten Steueranlage: 55% für juristische Personen und 65% für natürliche Personen.</w:t>
            </w:r>
          </w:p>
          <w:p w14:paraId="3D5C7375" w14:textId="77777777" w:rsidR="00422BDB" w:rsidRPr="00422BDB" w:rsidRDefault="00422BDB" w:rsidP="00422BDB">
            <w:pPr>
              <w:rPr>
                <w:rFonts w:ascii="Arial" w:hAnsi="Arial" w:cs="Arial"/>
                <w:sz w:val="20"/>
                <w:szCs w:val="20"/>
              </w:rPr>
            </w:pPr>
            <w:r w:rsidRPr="00422BDB">
              <w:rPr>
                <w:rFonts w:ascii="Arial" w:hAnsi="Arial" w:cs="Arial"/>
                <w:sz w:val="20"/>
                <w:szCs w:val="20"/>
              </w:rPr>
              <w:lastRenderedPageBreak/>
              <w:t>Wie alle wüssten, ist dies 2019 anders. Aufgrund der stark steigenden Abgabe in den Finanz- und Lastenausgleich (FILA) hat die Gemeindeversammlung im letzten Dezember beschlossen</w:t>
            </w:r>
            <w:r w:rsidRPr="00422BDB">
              <w:rPr>
                <w:rFonts w:ascii="Arial" w:hAnsi="Arial" w:cs="Arial"/>
                <w:b/>
                <w:bCs/>
                <w:sz w:val="20"/>
                <w:szCs w:val="20"/>
              </w:rPr>
              <w:t>,</w:t>
            </w:r>
            <w:r w:rsidRPr="00422BDB">
              <w:rPr>
                <w:rFonts w:ascii="Arial" w:hAnsi="Arial" w:cs="Arial"/>
                <w:sz w:val="20"/>
                <w:szCs w:val="20"/>
              </w:rPr>
              <w:t xml:space="preserve"> den Steuerfuss auf 62% bzw. 72% zu erhöhen. Damit haben sich die Gemeindesteuern für natürliche Personen seit 2015 um 20% erhöht.</w:t>
            </w:r>
          </w:p>
          <w:p w14:paraId="1EC62A3F" w14:textId="77777777" w:rsidR="00422BDB" w:rsidRPr="00422BDB" w:rsidRDefault="00422BDB" w:rsidP="00422BDB">
            <w:pPr>
              <w:rPr>
                <w:rFonts w:ascii="Arial" w:hAnsi="Arial" w:cs="Arial"/>
                <w:sz w:val="20"/>
                <w:szCs w:val="20"/>
              </w:rPr>
            </w:pPr>
            <w:r w:rsidRPr="00422BDB">
              <w:rPr>
                <w:rFonts w:ascii="Arial" w:hAnsi="Arial" w:cs="Arial"/>
                <w:sz w:val="20"/>
                <w:szCs w:val="20"/>
              </w:rPr>
              <w:t xml:space="preserve">Selbstredend verliert Feldbrunnen-St. Niklaus damit steuerlich laufend an Standortattraktivität. Nicht primär gegenüber anderen innerkantonalen Gemeinden, sondern gegenüber steuerlich wirklich attraktiven Gemeinden in anderen Kantonen. Hier gilt es, mit Vehemenz gegen ein Absinken ins Mittelmass zu kämpfen. </w:t>
            </w:r>
          </w:p>
          <w:p w14:paraId="334F6517" w14:textId="77777777" w:rsidR="00422BDB" w:rsidRPr="00422BDB" w:rsidRDefault="00422BDB" w:rsidP="00422BDB">
            <w:pPr>
              <w:rPr>
                <w:rFonts w:ascii="Arial" w:hAnsi="Arial" w:cs="Arial"/>
                <w:sz w:val="20"/>
                <w:szCs w:val="20"/>
              </w:rPr>
            </w:pPr>
          </w:p>
          <w:p w14:paraId="07E5F1A9" w14:textId="77777777" w:rsidR="00422BDB" w:rsidRPr="00422BDB" w:rsidRDefault="00422BDB" w:rsidP="00422BDB">
            <w:pPr>
              <w:rPr>
                <w:rFonts w:ascii="Arial" w:hAnsi="Arial" w:cs="Arial"/>
                <w:sz w:val="20"/>
                <w:szCs w:val="20"/>
              </w:rPr>
            </w:pPr>
            <w:r w:rsidRPr="00422BDB">
              <w:rPr>
                <w:rFonts w:ascii="Arial" w:hAnsi="Arial" w:cs="Arial"/>
                <w:b/>
                <w:bCs/>
                <w:sz w:val="20"/>
                <w:szCs w:val="20"/>
              </w:rPr>
              <w:t>Staatssteueraufkommen in Fr./Kopf</w:t>
            </w:r>
          </w:p>
          <w:p w14:paraId="1B748CC1" w14:textId="77777777" w:rsidR="00422BDB" w:rsidRPr="00422BDB" w:rsidRDefault="00422BDB" w:rsidP="00422BDB">
            <w:pPr>
              <w:rPr>
                <w:rFonts w:ascii="Arial" w:hAnsi="Arial" w:cs="Arial"/>
                <w:sz w:val="20"/>
                <w:szCs w:val="20"/>
              </w:rPr>
            </w:pPr>
            <w:r w:rsidRPr="00422BDB">
              <w:rPr>
                <w:rFonts w:ascii="Arial" w:hAnsi="Arial" w:cs="Arial"/>
                <w:sz w:val="20"/>
                <w:szCs w:val="20"/>
              </w:rPr>
              <w:t xml:space="preserve">2018:   6'638 </w:t>
            </w:r>
          </w:p>
          <w:p w14:paraId="61488FF8" w14:textId="77777777" w:rsidR="00422BDB" w:rsidRPr="00422BDB" w:rsidRDefault="00422BDB" w:rsidP="00422BDB">
            <w:pPr>
              <w:rPr>
                <w:rFonts w:ascii="Arial" w:hAnsi="Arial" w:cs="Arial"/>
                <w:sz w:val="20"/>
                <w:szCs w:val="20"/>
              </w:rPr>
            </w:pPr>
            <w:r w:rsidRPr="00422BDB">
              <w:rPr>
                <w:rFonts w:ascii="Arial" w:hAnsi="Arial" w:cs="Arial"/>
                <w:sz w:val="20"/>
                <w:szCs w:val="20"/>
              </w:rPr>
              <w:t>2017:   7'423</w:t>
            </w:r>
          </w:p>
          <w:p w14:paraId="37C7FE5A" w14:textId="77777777" w:rsidR="00422BDB" w:rsidRPr="00422BDB" w:rsidRDefault="00422BDB" w:rsidP="00422BDB">
            <w:pPr>
              <w:rPr>
                <w:rFonts w:ascii="Arial" w:hAnsi="Arial" w:cs="Arial"/>
                <w:sz w:val="20"/>
                <w:szCs w:val="20"/>
              </w:rPr>
            </w:pPr>
            <w:r w:rsidRPr="00422BDB">
              <w:rPr>
                <w:rFonts w:ascii="Arial" w:hAnsi="Arial" w:cs="Arial"/>
                <w:sz w:val="20"/>
                <w:szCs w:val="20"/>
              </w:rPr>
              <w:t>2016:   6’971</w:t>
            </w:r>
          </w:p>
          <w:p w14:paraId="0E7593B2" w14:textId="77777777" w:rsidR="00422BDB" w:rsidRPr="00422BDB" w:rsidRDefault="00422BDB" w:rsidP="00422BDB">
            <w:pPr>
              <w:rPr>
                <w:rFonts w:ascii="Arial" w:hAnsi="Arial" w:cs="Arial"/>
                <w:sz w:val="20"/>
                <w:szCs w:val="20"/>
              </w:rPr>
            </w:pPr>
            <w:r w:rsidRPr="00422BDB">
              <w:rPr>
                <w:rFonts w:ascii="Arial" w:hAnsi="Arial" w:cs="Arial"/>
                <w:sz w:val="20"/>
                <w:szCs w:val="20"/>
              </w:rPr>
              <w:t>2015:   6’897</w:t>
            </w:r>
          </w:p>
          <w:p w14:paraId="4FAFD4B4" w14:textId="77777777" w:rsidR="00422BDB" w:rsidRPr="00422BDB" w:rsidRDefault="00422BDB" w:rsidP="00422BDB">
            <w:pPr>
              <w:rPr>
                <w:rFonts w:ascii="Arial" w:hAnsi="Arial" w:cs="Arial"/>
                <w:sz w:val="20"/>
                <w:szCs w:val="20"/>
              </w:rPr>
            </w:pPr>
            <w:r w:rsidRPr="00422BDB">
              <w:rPr>
                <w:rFonts w:ascii="Arial" w:hAnsi="Arial" w:cs="Arial"/>
                <w:sz w:val="20"/>
                <w:szCs w:val="20"/>
              </w:rPr>
              <w:t>2014:   6’547</w:t>
            </w:r>
          </w:p>
          <w:p w14:paraId="277FCA58" w14:textId="77777777" w:rsidR="00422BDB" w:rsidRPr="00422BDB" w:rsidRDefault="00422BDB" w:rsidP="00422BDB">
            <w:pPr>
              <w:rPr>
                <w:rFonts w:ascii="Arial" w:hAnsi="Arial" w:cs="Arial"/>
                <w:sz w:val="20"/>
                <w:szCs w:val="20"/>
              </w:rPr>
            </w:pPr>
            <w:r w:rsidRPr="00422BDB">
              <w:rPr>
                <w:rFonts w:ascii="Arial" w:hAnsi="Arial" w:cs="Arial"/>
                <w:sz w:val="20"/>
                <w:szCs w:val="20"/>
              </w:rPr>
              <w:t>2013:   7’524</w:t>
            </w:r>
          </w:p>
          <w:p w14:paraId="6C825A59" w14:textId="77777777" w:rsidR="00422BDB" w:rsidRPr="00422BDB" w:rsidRDefault="00422BDB" w:rsidP="00422BDB">
            <w:pPr>
              <w:rPr>
                <w:rFonts w:ascii="Arial" w:hAnsi="Arial" w:cs="Arial"/>
                <w:sz w:val="20"/>
                <w:szCs w:val="20"/>
              </w:rPr>
            </w:pPr>
          </w:p>
          <w:p w14:paraId="5FD0F401" w14:textId="77777777" w:rsidR="00422BDB" w:rsidRPr="00422BDB" w:rsidRDefault="00422BDB" w:rsidP="00422BDB">
            <w:pPr>
              <w:rPr>
                <w:rFonts w:ascii="Arial" w:hAnsi="Arial" w:cs="Arial"/>
                <w:sz w:val="20"/>
                <w:szCs w:val="20"/>
              </w:rPr>
            </w:pPr>
            <w:r w:rsidRPr="00422BDB">
              <w:rPr>
                <w:rFonts w:ascii="Arial" w:hAnsi="Arial" w:cs="Arial"/>
                <w:sz w:val="20"/>
                <w:szCs w:val="20"/>
              </w:rPr>
              <w:t>Diese sehr wichtige Kennziffer erlaubt eine verlässliche Aussage über die Steuerkraft unserer Einwohner (jeweils aufgerechnet auf 100% der Staatssteuer). Der Durchschnitt aller Einwohner im Kanton Solothurn liegt bei rund 2800 Franken. Mit anderen Worten: 2018 bezahlte der durchschnittliche Steuerzahler in Feldbrunnen-St. Niklaus 2,4 mal mehr Steuern als der Durchschnitt aller Steuerzahler im Kanton.</w:t>
            </w:r>
          </w:p>
          <w:p w14:paraId="6E2DA4F3" w14:textId="07481C4D" w:rsidR="00422BDB" w:rsidRPr="00422BDB" w:rsidRDefault="00422BDB" w:rsidP="00422BDB">
            <w:pPr>
              <w:rPr>
                <w:rFonts w:ascii="Arial" w:hAnsi="Arial" w:cs="Arial"/>
                <w:sz w:val="20"/>
                <w:szCs w:val="20"/>
              </w:rPr>
            </w:pPr>
            <w:r w:rsidRPr="00422BDB">
              <w:rPr>
                <w:rFonts w:ascii="Arial" w:hAnsi="Arial" w:cs="Arial"/>
                <w:sz w:val="20"/>
                <w:szCs w:val="20"/>
              </w:rPr>
              <w:t>Tatsache ist, dass die Gemeinde 2018 einen herben Rückschlag hinnehmen musste; der Rückgang zum Vorjahr beträgt über 10% und hat dazu geführt, dass mehr als 500'000 Franken weniger Fiskalertrag eingegangen ist als im ausserordentlich guten Vorjahr. Es gab in Feldbrunnen allerdings immer Schwankungen in den Steuererträgen und es gab auch immer wieder Jahre mit sehr hohen Steuererträgen. Dies ist nichts Neues, bemerkt Urs Schweizer, und führt weiter aus, dass für 2018 zwar ein Rückgang budgetiert wurde, aber nicht in diesem Ausmass: deshalb liegen die Steuererträge insgesamt auch unter Budget.</w:t>
            </w:r>
          </w:p>
          <w:p w14:paraId="681DEF44" w14:textId="77777777" w:rsidR="00422BDB" w:rsidRPr="00422BDB" w:rsidRDefault="00422BDB" w:rsidP="00422BDB">
            <w:pPr>
              <w:rPr>
                <w:rFonts w:ascii="Arial" w:hAnsi="Arial" w:cs="Arial"/>
                <w:sz w:val="20"/>
                <w:szCs w:val="20"/>
              </w:rPr>
            </w:pPr>
            <w:r w:rsidRPr="00422BDB">
              <w:rPr>
                <w:rFonts w:ascii="Arial" w:hAnsi="Arial" w:cs="Arial"/>
                <w:sz w:val="20"/>
                <w:szCs w:val="20"/>
              </w:rPr>
              <w:t>Die Entwicklung dieser Kennziffer ist für die Gemeinderechnung von eminenter Bedeutung. Sie beeinflusst direkt den Fiskalertrag bzw. die Einnahmen, aber auch die Abgabe an den Finanzausgleich.</w:t>
            </w:r>
          </w:p>
          <w:p w14:paraId="5F71009B" w14:textId="77777777" w:rsidR="00422BDB" w:rsidRPr="00422BDB" w:rsidRDefault="00422BDB" w:rsidP="00422BDB">
            <w:pPr>
              <w:rPr>
                <w:rFonts w:ascii="Arial" w:hAnsi="Arial" w:cs="Arial"/>
                <w:sz w:val="20"/>
                <w:szCs w:val="20"/>
              </w:rPr>
            </w:pPr>
          </w:p>
          <w:p w14:paraId="0D3132A6" w14:textId="77777777" w:rsidR="00422BDB" w:rsidRPr="00422BDB" w:rsidRDefault="00422BDB" w:rsidP="00422BDB">
            <w:pPr>
              <w:rPr>
                <w:rFonts w:ascii="Arial" w:hAnsi="Arial" w:cs="Arial"/>
                <w:sz w:val="20"/>
                <w:szCs w:val="20"/>
              </w:rPr>
            </w:pPr>
            <w:r w:rsidRPr="00422BDB">
              <w:rPr>
                <w:rFonts w:ascii="Arial" w:hAnsi="Arial" w:cs="Arial"/>
                <w:b/>
                <w:bCs/>
                <w:sz w:val="20"/>
                <w:szCs w:val="20"/>
              </w:rPr>
              <w:t>Abgabe in den Finanzausgleich</w:t>
            </w:r>
          </w:p>
          <w:p w14:paraId="3370B2D8" w14:textId="77777777" w:rsidR="00422BDB" w:rsidRPr="00422BDB" w:rsidRDefault="00422BDB" w:rsidP="00422BDB">
            <w:pPr>
              <w:rPr>
                <w:rFonts w:ascii="Arial" w:hAnsi="Arial" w:cs="Arial"/>
                <w:sz w:val="20"/>
                <w:szCs w:val="20"/>
              </w:rPr>
            </w:pPr>
            <w:r w:rsidRPr="00422BDB">
              <w:rPr>
                <w:rFonts w:ascii="Arial" w:hAnsi="Arial" w:cs="Arial"/>
                <w:sz w:val="20"/>
                <w:szCs w:val="20"/>
              </w:rPr>
              <w:t>2015:      302’000</w:t>
            </w:r>
          </w:p>
          <w:p w14:paraId="0589C637" w14:textId="77777777" w:rsidR="00422BDB" w:rsidRPr="00422BDB" w:rsidRDefault="00422BDB" w:rsidP="00422BDB">
            <w:pPr>
              <w:rPr>
                <w:rFonts w:ascii="Arial" w:hAnsi="Arial" w:cs="Arial"/>
                <w:sz w:val="20"/>
                <w:szCs w:val="20"/>
              </w:rPr>
            </w:pPr>
            <w:r w:rsidRPr="00422BDB">
              <w:rPr>
                <w:rFonts w:ascii="Arial" w:hAnsi="Arial" w:cs="Arial"/>
                <w:sz w:val="20"/>
                <w:szCs w:val="20"/>
              </w:rPr>
              <w:t>2016:      695’000</w:t>
            </w:r>
          </w:p>
          <w:p w14:paraId="1185D2DF" w14:textId="77777777" w:rsidR="00422BDB" w:rsidRPr="00422BDB" w:rsidRDefault="00422BDB" w:rsidP="00422BDB">
            <w:pPr>
              <w:rPr>
                <w:rFonts w:ascii="Arial" w:hAnsi="Arial" w:cs="Arial"/>
                <w:sz w:val="20"/>
                <w:szCs w:val="20"/>
              </w:rPr>
            </w:pPr>
            <w:r w:rsidRPr="00422BDB">
              <w:rPr>
                <w:rFonts w:ascii="Arial" w:hAnsi="Arial" w:cs="Arial"/>
                <w:sz w:val="20"/>
                <w:szCs w:val="20"/>
              </w:rPr>
              <w:t>2017:      723’000</w:t>
            </w:r>
          </w:p>
          <w:p w14:paraId="55F772E7" w14:textId="77777777" w:rsidR="00422BDB" w:rsidRPr="00422BDB" w:rsidRDefault="00422BDB" w:rsidP="00422BDB">
            <w:pPr>
              <w:rPr>
                <w:rFonts w:ascii="Arial" w:hAnsi="Arial" w:cs="Arial"/>
                <w:sz w:val="20"/>
                <w:szCs w:val="20"/>
              </w:rPr>
            </w:pPr>
            <w:r w:rsidRPr="00422BDB">
              <w:rPr>
                <w:rFonts w:ascii="Arial" w:hAnsi="Arial" w:cs="Arial"/>
                <w:sz w:val="20"/>
                <w:szCs w:val="20"/>
              </w:rPr>
              <w:t>2018:      957’000</w:t>
            </w:r>
          </w:p>
          <w:p w14:paraId="10FFE31C" w14:textId="77777777" w:rsidR="00422BDB" w:rsidRPr="00422BDB" w:rsidRDefault="00422BDB" w:rsidP="00422BDB">
            <w:pPr>
              <w:rPr>
                <w:rFonts w:ascii="Arial" w:hAnsi="Arial" w:cs="Arial"/>
                <w:sz w:val="20"/>
                <w:szCs w:val="20"/>
              </w:rPr>
            </w:pPr>
            <w:r w:rsidRPr="00422BDB">
              <w:rPr>
                <w:rFonts w:ascii="Arial" w:hAnsi="Arial" w:cs="Arial"/>
                <w:sz w:val="20"/>
                <w:szCs w:val="20"/>
              </w:rPr>
              <w:t>2019:   1'321’000</w:t>
            </w:r>
          </w:p>
          <w:p w14:paraId="43B85ED2" w14:textId="77777777" w:rsidR="00422BDB" w:rsidRPr="00422BDB" w:rsidRDefault="00422BDB" w:rsidP="00422BDB">
            <w:pPr>
              <w:rPr>
                <w:rFonts w:ascii="Arial" w:hAnsi="Arial" w:cs="Arial"/>
                <w:sz w:val="20"/>
                <w:szCs w:val="20"/>
              </w:rPr>
            </w:pPr>
            <w:r w:rsidRPr="00422BDB">
              <w:rPr>
                <w:rFonts w:ascii="Arial" w:hAnsi="Arial" w:cs="Arial"/>
                <w:sz w:val="20"/>
                <w:szCs w:val="20"/>
              </w:rPr>
              <w:t>2020:   1'701'000 (prov.)</w:t>
            </w:r>
          </w:p>
          <w:p w14:paraId="131A7A3B" w14:textId="77777777" w:rsidR="00422BDB" w:rsidRPr="00422BDB" w:rsidRDefault="00422BDB" w:rsidP="00422BDB">
            <w:pPr>
              <w:rPr>
                <w:rFonts w:ascii="Arial" w:hAnsi="Arial" w:cs="Arial"/>
                <w:sz w:val="20"/>
                <w:szCs w:val="20"/>
              </w:rPr>
            </w:pPr>
          </w:p>
          <w:p w14:paraId="79CFD809" w14:textId="77777777" w:rsidR="00422BDB" w:rsidRPr="00422BDB" w:rsidRDefault="00422BDB" w:rsidP="00422BDB">
            <w:pPr>
              <w:rPr>
                <w:rFonts w:ascii="Arial" w:hAnsi="Arial" w:cs="Arial"/>
                <w:sz w:val="20"/>
                <w:szCs w:val="20"/>
              </w:rPr>
            </w:pPr>
            <w:r w:rsidRPr="00422BDB">
              <w:rPr>
                <w:rFonts w:ascii="Arial" w:hAnsi="Arial" w:cs="Arial"/>
                <w:sz w:val="20"/>
                <w:szCs w:val="20"/>
              </w:rPr>
              <w:t xml:space="preserve">Feldbrunnen-St. Niklaus hat 2018 957'000 Franken in den kantonalen Finanzausgleich bezahlt, also mehr als 950 Franken pro Einwohner. Damit ist das Ende der Fahnenstange aber noch nicht erreicht, denn bis 2020 stehen weitere massive Erhöhungen bevor. </w:t>
            </w:r>
          </w:p>
          <w:p w14:paraId="359FD0B9" w14:textId="77777777" w:rsidR="00422BDB" w:rsidRPr="00422BDB" w:rsidRDefault="00422BDB" w:rsidP="00422BDB">
            <w:pPr>
              <w:rPr>
                <w:rFonts w:ascii="Arial" w:hAnsi="Arial" w:cs="Arial"/>
                <w:sz w:val="20"/>
                <w:szCs w:val="20"/>
              </w:rPr>
            </w:pPr>
            <w:r w:rsidRPr="00422BDB">
              <w:rPr>
                <w:rFonts w:ascii="Arial" w:hAnsi="Arial" w:cs="Arial"/>
                <w:sz w:val="20"/>
                <w:szCs w:val="20"/>
              </w:rPr>
              <w:t>Dieses Jahr bezahlt die Gemeinde 1'321'000 Franken und 2020, wenn sich nichts ändert, mehr als 1,7 Mio. Franken. Das sind mehr als 40% der gesamten Steuereinnahmen die in den FILA bezahlt werden müssen! Der Gemeinderat ist der Meinung, dass diese Abschöpfung definitiv zu hoch und in dieser Höhe nicht angemessen ist. Sie schränkt insbesondere die Finanzautonomie ein und behindert die Gemeinde auch bei der Realisation von Investitionen.</w:t>
            </w:r>
          </w:p>
          <w:p w14:paraId="4F1721FF" w14:textId="77777777" w:rsidR="00422BDB" w:rsidRPr="00422BDB" w:rsidRDefault="00422BDB" w:rsidP="00422BDB">
            <w:pPr>
              <w:rPr>
                <w:rFonts w:ascii="Arial" w:hAnsi="Arial" w:cs="Arial"/>
                <w:sz w:val="20"/>
                <w:szCs w:val="20"/>
              </w:rPr>
            </w:pPr>
            <w:r w:rsidRPr="00422BDB">
              <w:rPr>
                <w:rFonts w:ascii="Arial" w:hAnsi="Arial" w:cs="Arial"/>
                <w:sz w:val="20"/>
                <w:szCs w:val="20"/>
              </w:rPr>
              <w:t xml:space="preserve">Mitglieder des Gemeinderates und der FIKO haben die Anliegen für eine </w:t>
            </w:r>
            <w:r w:rsidRPr="00422BDB">
              <w:rPr>
                <w:rFonts w:ascii="Arial" w:hAnsi="Arial" w:cs="Arial"/>
                <w:bCs/>
                <w:sz w:val="20"/>
                <w:szCs w:val="20"/>
              </w:rPr>
              <w:t>entsprechende Anpassung</w:t>
            </w:r>
            <w:r w:rsidRPr="00422BDB">
              <w:rPr>
                <w:rFonts w:ascii="Arial" w:hAnsi="Arial" w:cs="Arial"/>
                <w:sz w:val="20"/>
                <w:szCs w:val="20"/>
              </w:rPr>
              <w:t xml:space="preserve"> direkt beim Regierungsrat deponiert und hoffen, dass diesen Herbst im Kantonsrat entsprechende Korrekturen erfolgen. Die Gebergemeinden </w:t>
            </w:r>
            <w:r w:rsidRPr="00422BDB">
              <w:rPr>
                <w:rFonts w:ascii="Arial" w:hAnsi="Arial" w:cs="Arial"/>
                <w:bCs/>
                <w:sz w:val="20"/>
                <w:szCs w:val="20"/>
              </w:rPr>
              <w:t xml:space="preserve">fordern, </w:t>
            </w:r>
            <w:r w:rsidRPr="00422BDB">
              <w:rPr>
                <w:rFonts w:ascii="Arial" w:hAnsi="Arial" w:cs="Arial"/>
                <w:sz w:val="20"/>
                <w:szCs w:val="20"/>
              </w:rPr>
              <w:t xml:space="preserve">dass die Abschöpfungsquote von heute 40% deutlich reduziert werden muss. Zudem muss die </w:t>
            </w:r>
            <w:proofErr w:type="spellStart"/>
            <w:r w:rsidRPr="00422BDB">
              <w:rPr>
                <w:rFonts w:ascii="Arial" w:hAnsi="Arial" w:cs="Arial"/>
                <w:sz w:val="20"/>
                <w:szCs w:val="20"/>
              </w:rPr>
              <w:t>Mindestaustattung</w:t>
            </w:r>
            <w:proofErr w:type="spellEnd"/>
            <w:r w:rsidRPr="00422BDB">
              <w:rPr>
                <w:rFonts w:ascii="Arial" w:hAnsi="Arial" w:cs="Arial"/>
                <w:sz w:val="20"/>
                <w:szCs w:val="20"/>
              </w:rPr>
              <w:t xml:space="preserve"> (Alimentierung von ärmeren Gemeinden) von </w:t>
            </w:r>
            <w:r w:rsidRPr="00422BDB">
              <w:rPr>
                <w:rFonts w:ascii="Arial" w:hAnsi="Arial" w:cs="Arial"/>
                <w:bCs/>
                <w:sz w:val="20"/>
                <w:szCs w:val="20"/>
              </w:rPr>
              <w:t xml:space="preserve">aktuell </w:t>
            </w:r>
            <w:r w:rsidRPr="00422BDB">
              <w:rPr>
                <w:rFonts w:ascii="Arial" w:hAnsi="Arial" w:cs="Arial"/>
                <w:sz w:val="20"/>
                <w:szCs w:val="20"/>
              </w:rPr>
              <w:t xml:space="preserve">92% </w:t>
            </w:r>
            <w:r w:rsidRPr="00422BDB">
              <w:rPr>
                <w:rFonts w:ascii="Arial" w:hAnsi="Arial" w:cs="Arial"/>
                <w:bCs/>
                <w:sz w:val="20"/>
                <w:szCs w:val="20"/>
              </w:rPr>
              <w:t xml:space="preserve">massvoll </w:t>
            </w:r>
            <w:r w:rsidRPr="00422BDB">
              <w:rPr>
                <w:rFonts w:ascii="Arial" w:hAnsi="Arial" w:cs="Arial"/>
                <w:sz w:val="20"/>
                <w:szCs w:val="20"/>
              </w:rPr>
              <w:t xml:space="preserve">reduziert werden. Zum Vergleich: Im interkantonalen Finanzausgleich erhalten ärmere Kantone </w:t>
            </w:r>
            <w:r w:rsidRPr="00422BDB">
              <w:rPr>
                <w:rFonts w:ascii="Arial" w:hAnsi="Arial" w:cs="Arial"/>
                <w:bCs/>
                <w:sz w:val="20"/>
                <w:szCs w:val="20"/>
              </w:rPr>
              <w:t>nur 86.5%.</w:t>
            </w:r>
            <w:r w:rsidRPr="00422BDB">
              <w:rPr>
                <w:rFonts w:ascii="Arial" w:hAnsi="Arial" w:cs="Arial"/>
                <w:sz w:val="20"/>
                <w:szCs w:val="20"/>
              </w:rPr>
              <w:t xml:space="preserve"> Des Weiteren sind die Gebergemeinden in der vorbereitenden Kommission FILAKO untervertreten. Es wird eine paritätische Vertretung gefordert.  </w:t>
            </w:r>
          </w:p>
          <w:p w14:paraId="458016D7" w14:textId="77777777" w:rsidR="00422BDB" w:rsidRPr="00422BDB" w:rsidRDefault="00422BDB" w:rsidP="00422BDB">
            <w:pPr>
              <w:rPr>
                <w:rFonts w:ascii="Arial" w:hAnsi="Arial" w:cs="Arial"/>
                <w:b/>
                <w:bCs/>
                <w:sz w:val="20"/>
                <w:szCs w:val="20"/>
              </w:rPr>
            </w:pPr>
            <w:r w:rsidRPr="00422BDB">
              <w:rPr>
                <w:rFonts w:ascii="Arial" w:hAnsi="Arial" w:cs="Arial"/>
                <w:sz w:val="20"/>
                <w:szCs w:val="20"/>
              </w:rPr>
              <w:t xml:space="preserve">Ob sich etwas ändert ist leider keineswegs sicher, aber immerhin ist zu erwähnen, dass im nun vorliegenden Wirksamkeitsbericht zum Finanz- und Lastenausgleich steht: «…eine angemessene Reduktion der Abschöpfungsquote und der Mindestausstattung wäre unseres </w:t>
            </w:r>
            <w:r w:rsidRPr="00422BDB">
              <w:rPr>
                <w:rFonts w:ascii="Arial" w:hAnsi="Arial" w:cs="Arial"/>
                <w:sz w:val="20"/>
                <w:szCs w:val="20"/>
              </w:rPr>
              <w:lastRenderedPageBreak/>
              <w:t>Erachtens sinnvoll. Dies insbesondere deshalb, weil die Abschöpfung bei einzelnen Gemeinden (sprich Feldbrunnen) ansonsten künftig relativ hoch wäre…». Was dabei herausschaut, wird man sehen, aber von «aufschnaufen…» kann keine Rede sein angesichts dieser Herausforderungen betreffend Abgaben in den Finanzausgleich im 2019 und 2020.</w:t>
            </w:r>
            <w:r w:rsidRPr="00422BDB">
              <w:rPr>
                <w:rFonts w:ascii="Arial" w:hAnsi="Arial" w:cs="Arial"/>
                <w:b/>
                <w:bCs/>
                <w:sz w:val="20"/>
                <w:szCs w:val="20"/>
              </w:rPr>
              <w:t xml:space="preserve"> </w:t>
            </w:r>
          </w:p>
          <w:p w14:paraId="5DF922D3" w14:textId="77777777" w:rsidR="00422BDB" w:rsidRPr="00422BDB" w:rsidRDefault="00422BDB" w:rsidP="00422BDB">
            <w:pPr>
              <w:rPr>
                <w:rFonts w:ascii="Arial" w:hAnsi="Arial" w:cs="Arial"/>
                <w:sz w:val="20"/>
                <w:szCs w:val="20"/>
              </w:rPr>
            </w:pPr>
          </w:p>
          <w:p w14:paraId="39B9E7FF" w14:textId="77777777" w:rsidR="00422BDB" w:rsidRPr="00422BDB" w:rsidRDefault="00422BDB" w:rsidP="00422BDB">
            <w:pPr>
              <w:rPr>
                <w:rFonts w:ascii="Arial" w:hAnsi="Arial" w:cs="Arial"/>
                <w:sz w:val="20"/>
                <w:szCs w:val="20"/>
              </w:rPr>
            </w:pPr>
            <w:r w:rsidRPr="00422BDB">
              <w:rPr>
                <w:rFonts w:ascii="Arial" w:hAnsi="Arial" w:cs="Arial"/>
                <w:b/>
                <w:bCs/>
                <w:sz w:val="20"/>
                <w:szCs w:val="20"/>
              </w:rPr>
              <w:t>Jahresergebnis</w:t>
            </w:r>
          </w:p>
          <w:p w14:paraId="2C05F855" w14:textId="77777777" w:rsidR="00422BDB" w:rsidRPr="00422BDB" w:rsidRDefault="00422BDB" w:rsidP="00422BDB">
            <w:pPr>
              <w:rPr>
                <w:rFonts w:ascii="Arial" w:hAnsi="Arial" w:cs="Arial"/>
                <w:b/>
                <w:bCs/>
                <w:sz w:val="20"/>
                <w:szCs w:val="20"/>
              </w:rPr>
            </w:pPr>
            <w:r w:rsidRPr="00422BDB">
              <w:rPr>
                <w:rFonts w:ascii="Arial" w:hAnsi="Arial" w:cs="Arial"/>
                <w:b/>
                <w:bCs/>
                <w:sz w:val="20"/>
                <w:szCs w:val="20"/>
              </w:rPr>
              <w:t xml:space="preserve">2018: rund 70'000 Franken (Vorjahr rund 236'000 Franken) </w:t>
            </w:r>
          </w:p>
          <w:p w14:paraId="7C148E6C" w14:textId="77777777" w:rsidR="00422BDB" w:rsidRPr="00422BDB" w:rsidRDefault="00422BDB" w:rsidP="00422BDB">
            <w:pPr>
              <w:rPr>
                <w:rFonts w:ascii="Arial" w:hAnsi="Arial" w:cs="Arial"/>
                <w:sz w:val="20"/>
                <w:szCs w:val="20"/>
              </w:rPr>
            </w:pPr>
            <w:r w:rsidRPr="00422BDB">
              <w:rPr>
                <w:rFonts w:ascii="Arial" w:hAnsi="Arial" w:cs="Arial"/>
                <w:sz w:val="20"/>
                <w:szCs w:val="20"/>
              </w:rPr>
              <w:t xml:space="preserve">Nach dem Spitzenergebnis 2017 müssen definitiv kleinere Brötchen gebacken werden. Aber immerhin weist die Gemeinde 2018 noch ein Jahresergebnis von plus 70'000 Franken aus und dies bei unveränderter Steueranlage. </w:t>
            </w:r>
          </w:p>
          <w:p w14:paraId="3BA8B241" w14:textId="77777777" w:rsidR="00422BDB" w:rsidRPr="00422BDB" w:rsidRDefault="00422BDB" w:rsidP="00422BDB">
            <w:pPr>
              <w:rPr>
                <w:rFonts w:ascii="Arial" w:hAnsi="Arial" w:cs="Arial"/>
                <w:sz w:val="20"/>
                <w:szCs w:val="20"/>
              </w:rPr>
            </w:pPr>
            <w:r w:rsidRPr="00422BDB">
              <w:rPr>
                <w:rFonts w:ascii="Arial" w:hAnsi="Arial" w:cs="Arial"/>
                <w:sz w:val="20"/>
                <w:szCs w:val="20"/>
              </w:rPr>
              <w:t xml:space="preserve">Im letzten Herbst ging der GR noch davon aus, dass für 2018 ein Verlust eingefahren werden muss. Dies ist nun aber glücklicherweise nicht passiert. </w:t>
            </w:r>
          </w:p>
          <w:p w14:paraId="51CB4C8A" w14:textId="77777777" w:rsidR="00422BDB" w:rsidRPr="00422BDB" w:rsidRDefault="00422BDB" w:rsidP="00422BDB">
            <w:pPr>
              <w:rPr>
                <w:rFonts w:ascii="Arial" w:hAnsi="Arial" w:cs="Arial"/>
                <w:sz w:val="20"/>
                <w:szCs w:val="20"/>
              </w:rPr>
            </w:pPr>
            <w:r w:rsidRPr="00422BDB">
              <w:rPr>
                <w:rFonts w:ascii="Arial" w:hAnsi="Arial" w:cs="Arial"/>
                <w:sz w:val="20"/>
                <w:szCs w:val="20"/>
              </w:rPr>
              <w:t xml:space="preserve">Erwähnt werden muss aber, dass die Rechnung im allgemeinen Haushalt – ohne Spezialfinanzierungen – 2018 eine Unterdeckung von rund CHF 100'000 aufweist. </w:t>
            </w:r>
          </w:p>
          <w:p w14:paraId="7F443DAB" w14:textId="77777777" w:rsidR="00422BDB" w:rsidRPr="00422BDB" w:rsidRDefault="00422BDB" w:rsidP="00422BDB">
            <w:pPr>
              <w:rPr>
                <w:rFonts w:ascii="Arial" w:hAnsi="Arial" w:cs="Arial"/>
                <w:sz w:val="20"/>
                <w:szCs w:val="20"/>
              </w:rPr>
            </w:pPr>
            <w:r w:rsidRPr="00422BDB">
              <w:rPr>
                <w:rFonts w:ascii="Arial" w:hAnsi="Arial" w:cs="Arial"/>
                <w:sz w:val="20"/>
                <w:szCs w:val="20"/>
              </w:rPr>
              <w:t>Der Gewinn soll dem Eigenkapital zugerechnet werden, das per Ende 2018 nun neu knapp 3,2 Mio. Franken beträgt (ohne Neubewertungsreserven und ohne Spezialfinanzierungen). Mit Neubewertungsreserven (müssen bis 2021 aufgelöst werden) und Spezialfinanzierungen beträgt das Eigenkapital 4,5 Mio. Franken.</w:t>
            </w:r>
          </w:p>
          <w:p w14:paraId="77FECCC4" w14:textId="77777777" w:rsidR="00422BDB" w:rsidRPr="00422BDB" w:rsidRDefault="00422BDB" w:rsidP="00422BDB">
            <w:pPr>
              <w:rPr>
                <w:rFonts w:ascii="Arial" w:hAnsi="Arial" w:cs="Arial"/>
                <w:sz w:val="20"/>
                <w:szCs w:val="20"/>
              </w:rPr>
            </w:pPr>
          </w:p>
          <w:p w14:paraId="050280F4" w14:textId="77777777" w:rsidR="00422BDB" w:rsidRPr="00422BDB" w:rsidRDefault="00422BDB" w:rsidP="00422BDB">
            <w:pPr>
              <w:rPr>
                <w:rFonts w:ascii="Arial" w:hAnsi="Arial" w:cs="Arial"/>
                <w:b/>
                <w:bCs/>
                <w:sz w:val="20"/>
                <w:szCs w:val="20"/>
              </w:rPr>
            </w:pPr>
            <w:r w:rsidRPr="00422BDB">
              <w:rPr>
                <w:rFonts w:ascii="Arial" w:hAnsi="Arial" w:cs="Arial"/>
                <w:b/>
                <w:bCs/>
                <w:sz w:val="20"/>
                <w:szCs w:val="20"/>
              </w:rPr>
              <w:t xml:space="preserve">Nettoinvestitionen und Selbstfinanzierung </w:t>
            </w:r>
          </w:p>
          <w:p w14:paraId="4C19CCF5" w14:textId="77777777" w:rsidR="00422BDB" w:rsidRPr="00422BDB" w:rsidRDefault="00422BDB" w:rsidP="00422BDB">
            <w:pPr>
              <w:rPr>
                <w:rFonts w:ascii="Arial" w:hAnsi="Arial" w:cs="Arial"/>
                <w:sz w:val="20"/>
                <w:szCs w:val="20"/>
              </w:rPr>
            </w:pPr>
            <w:r w:rsidRPr="00422BDB">
              <w:rPr>
                <w:rFonts w:ascii="Arial" w:hAnsi="Arial" w:cs="Arial"/>
                <w:sz w:val="20"/>
                <w:szCs w:val="20"/>
              </w:rPr>
              <w:t xml:space="preserve">2018 wurden insgesamt 211'000 Franken netto investiert: der grösste Teil davon wurde für den neuen Sportplatzbelag, die Sanierung der Heizung im ehemaligen Feuerwehr-Magazin sowie die Ortsplanung verwendet. </w:t>
            </w:r>
          </w:p>
          <w:p w14:paraId="14D8B550" w14:textId="77777777" w:rsidR="00422BDB" w:rsidRPr="00422BDB" w:rsidRDefault="00422BDB" w:rsidP="00422BDB">
            <w:pPr>
              <w:rPr>
                <w:rFonts w:ascii="Arial" w:hAnsi="Arial" w:cs="Arial"/>
                <w:sz w:val="20"/>
                <w:szCs w:val="20"/>
              </w:rPr>
            </w:pPr>
            <w:r w:rsidRPr="00422BDB">
              <w:rPr>
                <w:rFonts w:ascii="Arial" w:hAnsi="Arial" w:cs="Arial"/>
                <w:sz w:val="20"/>
                <w:szCs w:val="20"/>
              </w:rPr>
              <w:t>Wie im Vorjahr konnten sämtliche Investitionen (Verwaltungsvermögen) aus den selbst erarbeiteten Mitteln finanziert werden. Der Selbstfinanzierungsgrad beträgt solide 175%.</w:t>
            </w:r>
          </w:p>
          <w:p w14:paraId="58B07D87" w14:textId="77777777" w:rsidR="00422BDB" w:rsidRPr="00422BDB" w:rsidRDefault="00422BDB" w:rsidP="00422BDB">
            <w:pPr>
              <w:rPr>
                <w:rFonts w:ascii="Arial" w:hAnsi="Arial" w:cs="Arial"/>
                <w:sz w:val="20"/>
                <w:szCs w:val="20"/>
              </w:rPr>
            </w:pPr>
            <w:r w:rsidRPr="00422BDB">
              <w:rPr>
                <w:rFonts w:ascii="Arial" w:hAnsi="Arial" w:cs="Arial"/>
                <w:sz w:val="20"/>
                <w:szCs w:val="20"/>
              </w:rPr>
              <w:t>Dieses Ergebnis ist eine direkte Folge der tiefen Investitionen. Im Durchschnitt der letzten 6 Jahre hat Feldbrunnen 460'000 Franken pro Jahr investiert. Das heisst, dass 2018 unter der Hälfte dieses Durchschnitts investiert wurde.</w:t>
            </w:r>
          </w:p>
          <w:p w14:paraId="05CC781E" w14:textId="77777777" w:rsidR="00422BDB" w:rsidRPr="00422BDB" w:rsidRDefault="00422BDB" w:rsidP="00422BDB">
            <w:pPr>
              <w:rPr>
                <w:rFonts w:ascii="Arial" w:hAnsi="Arial" w:cs="Arial"/>
                <w:sz w:val="20"/>
                <w:szCs w:val="20"/>
              </w:rPr>
            </w:pPr>
            <w:r w:rsidRPr="00422BDB">
              <w:rPr>
                <w:rFonts w:ascii="Arial" w:hAnsi="Arial" w:cs="Arial"/>
                <w:sz w:val="20"/>
                <w:szCs w:val="20"/>
              </w:rPr>
              <w:t xml:space="preserve">Bezogen auf diesen Durchschnittswert resultiert 2018 eine Selbstfinanzierung von 81%. </w:t>
            </w:r>
          </w:p>
          <w:p w14:paraId="1028C2BC" w14:textId="77777777" w:rsidR="00422BDB" w:rsidRPr="00422BDB" w:rsidRDefault="00422BDB" w:rsidP="00422BDB">
            <w:pPr>
              <w:rPr>
                <w:rFonts w:ascii="Arial" w:hAnsi="Arial" w:cs="Arial"/>
                <w:sz w:val="20"/>
                <w:szCs w:val="20"/>
              </w:rPr>
            </w:pPr>
          </w:p>
          <w:p w14:paraId="06C363BE" w14:textId="77777777" w:rsidR="00422BDB" w:rsidRPr="00422BDB" w:rsidRDefault="00422BDB" w:rsidP="00422BDB">
            <w:pPr>
              <w:rPr>
                <w:rFonts w:ascii="Arial" w:hAnsi="Arial" w:cs="Arial"/>
                <w:sz w:val="20"/>
                <w:szCs w:val="20"/>
              </w:rPr>
            </w:pPr>
            <w:r w:rsidRPr="00422BDB">
              <w:rPr>
                <w:rFonts w:ascii="Arial" w:hAnsi="Arial" w:cs="Arial"/>
                <w:sz w:val="20"/>
                <w:szCs w:val="20"/>
              </w:rPr>
              <w:t xml:space="preserve">Die Investitionen für das Projekt BUCHSER Bar und </w:t>
            </w:r>
            <w:proofErr w:type="spellStart"/>
            <w:r w:rsidRPr="00422BDB">
              <w:rPr>
                <w:rFonts w:ascii="Arial" w:hAnsi="Arial" w:cs="Arial"/>
                <w:sz w:val="20"/>
                <w:szCs w:val="20"/>
              </w:rPr>
              <w:t>Chuchi</w:t>
            </w:r>
            <w:proofErr w:type="spellEnd"/>
            <w:r w:rsidRPr="00422BDB">
              <w:rPr>
                <w:rFonts w:ascii="Arial" w:hAnsi="Arial" w:cs="Arial"/>
                <w:sz w:val="20"/>
                <w:szCs w:val="20"/>
              </w:rPr>
              <w:t xml:space="preserve"> betragen rund 225'000 Franken (Kredit GV 200'000 und Nachtragskredit GR 25'000) und </w:t>
            </w:r>
            <w:r w:rsidRPr="00422BDB">
              <w:rPr>
                <w:rFonts w:ascii="Arial" w:hAnsi="Arial" w:cs="Arial"/>
                <w:b/>
                <w:bCs/>
                <w:sz w:val="20"/>
                <w:szCs w:val="20"/>
              </w:rPr>
              <w:t>wurden</w:t>
            </w:r>
            <w:r w:rsidRPr="00422BDB">
              <w:rPr>
                <w:rFonts w:ascii="Arial" w:hAnsi="Arial" w:cs="Arial"/>
                <w:sz w:val="20"/>
                <w:szCs w:val="20"/>
              </w:rPr>
              <w:t xml:space="preserve"> direkt im Finanzvermögen verbucht. </w:t>
            </w:r>
          </w:p>
          <w:p w14:paraId="10D62168" w14:textId="77777777" w:rsidR="00422BDB" w:rsidRPr="00422BDB" w:rsidRDefault="00422BDB" w:rsidP="00422BDB">
            <w:pPr>
              <w:rPr>
                <w:rFonts w:ascii="Arial" w:hAnsi="Arial" w:cs="Arial"/>
                <w:sz w:val="20"/>
                <w:szCs w:val="20"/>
              </w:rPr>
            </w:pPr>
          </w:p>
          <w:p w14:paraId="01CC3ACC" w14:textId="77777777" w:rsidR="00422BDB" w:rsidRPr="00422BDB" w:rsidRDefault="00422BDB" w:rsidP="00422BDB">
            <w:pPr>
              <w:rPr>
                <w:rFonts w:ascii="Arial" w:hAnsi="Arial" w:cs="Arial"/>
                <w:b/>
                <w:bCs/>
                <w:sz w:val="20"/>
                <w:szCs w:val="20"/>
              </w:rPr>
            </w:pPr>
            <w:r w:rsidRPr="00422BDB">
              <w:rPr>
                <w:rFonts w:ascii="Arial" w:hAnsi="Arial" w:cs="Arial"/>
                <w:b/>
                <w:bCs/>
                <w:sz w:val="20"/>
                <w:szCs w:val="20"/>
              </w:rPr>
              <w:t>Verwaltungs- und Finanzvermögen</w:t>
            </w:r>
          </w:p>
          <w:p w14:paraId="12F85770" w14:textId="77777777" w:rsidR="00422BDB" w:rsidRPr="00422BDB" w:rsidRDefault="00422BDB" w:rsidP="00422BDB">
            <w:pPr>
              <w:rPr>
                <w:rFonts w:ascii="Arial" w:hAnsi="Arial" w:cs="Arial"/>
                <w:sz w:val="20"/>
                <w:szCs w:val="20"/>
              </w:rPr>
            </w:pPr>
            <w:r w:rsidRPr="00422BDB">
              <w:rPr>
                <w:rFonts w:ascii="Arial" w:hAnsi="Arial" w:cs="Arial"/>
                <w:sz w:val="20"/>
                <w:szCs w:val="20"/>
              </w:rPr>
              <w:t>Per Ende 2018 beträgt das Verwaltungsvermögen rund 2,8 Mio. Franken. Dieser Wert ist genau gleich gross wie Ende 2017 – ein Zufall, denn offensichtlich wurde gleich viel investiert wie abgeschrieben.</w:t>
            </w:r>
          </w:p>
          <w:p w14:paraId="5C3F276C" w14:textId="77777777" w:rsidR="00422BDB" w:rsidRPr="00422BDB" w:rsidRDefault="00422BDB" w:rsidP="00422BDB">
            <w:pPr>
              <w:rPr>
                <w:rFonts w:ascii="Arial" w:hAnsi="Arial" w:cs="Arial"/>
                <w:sz w:val="20"/>
                <w:szCs w:val="20"/>
              </w:rPr>
            </w:pPr>
            <w:r w:rsidRPr="00422BDB">
              <w:rPr>
                <w:rFonts w:ascii="Arial" w:hAnsi="Arial" w:cs="Arial"/>
                <w:sz w:val="20"/>
                <w:szCs w:val="20"/>
              </w:rPr>
              <w:t xml:space="preserve">Das Finanzvermögen der Gemeinde Feldbrunnen – St. Niklaus beträgt per Ende 2018 4,7 Mio. Franken. Der Rückgang gegenüber dem Vorjahr ist primär mit weniger flüssigen Mitteln und tieferen Steuerforderungen zu erklären. Auch die Liegenschaft Baselstrasse 16 (inkl. BUCHSER Bar und </w:t>
            </w:r>
            <w:proofErr w:type="spellStart"/>
            <w:r w:rsidRPr="00422BDB">
              <w:rPr>
                <w:rFonts w:ascii="Arial" w:hAnsi="Arial" w:cs="Arial"/>
                <w:sz w:val="20"/>
                <w:szCs w:val="20"/>
              </w:rPr>
              <w:t>Chuchi</w:t>
            </w:r>
            <w:proofErr w:type="spellEnd"/>
            <w:r w:rsidRPr="00422BDB">
              <w:rPr>
                <w:rFonts w:ascii="Arial" w:hAnsi="Arial" w:cs="Arial"/>
                <w:sz w:val="20"/>
                <w:szCs w:val="20"/>
              </w:rPr>
              <w:t xml:space="preserve">) gehört zum Finanzvermögen. </w:t>
            </w:r>
          </w:p>
          <w:p w14:paraId="7DD852DE" w14:textId="77777777" w:rsidR="00422BDB" w:rsidRPr="00422BDB" w:rsidRDefault="00422BDB" w:rsidP="00422BDB">
            <w:pPr>
              <w:rPr>
                <w:rFonts w:ascii="Arial" w:hAnsi="Arial" w:cs="Arial"/>
                <w:sz w:val="20"/>
                <w:szCs w:val="20"/>
              </w:rPr>
            </w:pPr>
          </w:p>
          <w:p w14:paraId="6EEFF96B" w14:textId="77777777" w:rsidR="00422BDB" w:rsidRPr="00422BDB" w:rsidRDefault="00422BDB" w:rsidP="00422BDB">
            <w:pPr>
              <w:rPr>
                <w:rFonts w:ascii="Arial" w:hAnsi="Arial" w:cs="Arial"/>
                <w:b/>
                <w:bCs/>
                <w:sz w:val="20"/>
                <w:szCs w:val="20"/>
              </w:rPr>
            </w:pPr>
            <w:r w:rsidRPr="00422BDB">
              <w:rPr>
                <w:rFonts w:ascii="Arial" w:hAnsi="Arial" w:cs="Arial"/>
                <w:b/>
                <w:bCs/>
                <w:sz w:val="20"/>
                <w:szCs w:val="20"/>
              </w:rPr>
              <w:t xml:space="preserve">Bruttorendite Finanzvermögen </w:t>
            </w:r>
          </w:p>
          <w:p w14:paraId="074077EF" w14:textId="77777777" w:rsidR="00422BDB" w:rsidRPr="00422BDB" w:rsidRDefault="00422BDB" w:rsidP="00422BDB">
            <w:pPr>
              <w:rPr>
                <w:rFonts w:ascii="Arial" w:hAnsi="Arial" w:cs="Arial"/>
                <w:sz w:val="20"/>
                <w:szCs w:val="20"/>
              </w:rPr>
            </w:pPr>
            <w:r w:rsidRPr="00422BDB">
              <w:rPr>
                <w:rFonts w:ascii="Arial" w:hAnsi="Arial" w:cs="Arial"/>
                <w:sz w:val="20"/>
                <w:szCs w:val="20"/>
              </w:rPr>
              <w:t xml:space="preserve">Die für 2018 ausgewiesene Brutto-Rendite auf dem Finanzvermögen (berechnet nach den Vorgaben von HRM2) zeigt </w:t>
            </w:r>
            <w:r w:rsidRPr="00422BDB">
              <w:rPr>
                <w:rFonts w:ascii="Arial" w:hAnsi="Arial" w:cs="Arial"/>
                <w:b/>
                <w:bCs/>
                <w:sz w:val="20"/>
                <w:szCs w:val="20"/>
              </w:rPr>
              <w:t>3.1%.</w:t>
            </w:r>
            <w:r w:rsidRPr="00422BDB">
              <w:rPr>
                <w:rFonts w:ascii="Arial" w:hAnsi="Arial" w:cs="Arial"/>
                <w:sz w:val="20"/>
                <w:szCs w:val="20"/>
              </w:rPr>
              <w:t xml:space="preserve"> Diese wird sich voraussichtlich und erwartungsgemäss in den nächsten Jahren sukzessive verbessern. </w:t>
            </w:r>
          </w:p>
          <w:p w14:paraId="4F45BB41" w14:textId="77777777" w:rsidR="00422BDB" w:rsidRPr="00422BDB" w:rsidRDefault="00422BDB" w:rsidP="00422BDB">
            <w:pPr>
              <w:rPr>
                <w:rFonts w:ascii="Arial" w:hAnsi="Arial" w:cs="Arial"/>
                <w:sz w:val="20"/>
                <w:szCs w:val="20"/>
              </w:rPr>
            </w:pPr>
          </w:p>
          <w:p w14:paraId="412D85A1" w14:textId="77777777" w:rsidR="00422BDB" w:rsidRPr="00422BDB" w:rsidRDefault="00422BDB" w:rsidP="00422BDB">
            <w:pPr>
              <w:rPr>
                <w:rFonts w:ascii="Arial" w:hAnsi="Arial" w:cs="Arial"/>
                <w:b/>
                <w:bCs/>
                <w:sz w:val="20"/>
                <w:szCs w:val="20"/>
              </w:rPr>
            </w:pPr>
            <w:r w:rsidRPr="00422BDB">
              <w:rPr>
                <w:rFonts w:ascii="Arial" w:hAnsi="Arial" w:cs="Arial"/>
                <w:b/>
                <w:bCs/>
                <w:sz w:val="20"/>
                <w:szCs w:val="20"/>
              </w:rPr>
              <w:t>Nettovermögen Fr./Kopf</w:t>
            </w:r>
          </w:p>
          <w:p w14:paraId="0A6C433D" w14:textId="77777777" w:rsidR="00422BDB" w:rsidRPr="00422BDB" w:rsidRDefault="00422BDB" w:rsidP="00422BDB">
            <w:pPr>
              <w:rPr>
                <w:rFonts w:ascii="Arial" w:hAnsi="Arial" w:cs="Arial"/>
                <w:sz w:val="20"/>
                <w:szCs w:val="20"/>
              </w:rPr>
            </w:pPr>
            <w:r w:rsidRPr="00422BDB">
              <w:rPr>
                <w:rFonts w:ascii="Arial" w:hAnsi="Arial" w:cs="Arial"/>
                <w:sz w:val="20"/>
                <w:szCs w:val="20"/>
              </w:rPr>
              <w:t>2015:   817</w:t>
            </w:r>
          </w:p>
          <w:p w14:paraId="765C3527" w14:textId="77777777" w:rsidR="00422BDB" w:rsidRPr="00422BDB" w:rsidRDefault="00422BDB" w:rsidP="00422BDB">
            <w:pPr>
              <w:rPr>
                <w:rFonts w:ascii="Arial" w:hAnsi="Arial" w:cs="Arial"/>
                <w:sz w:val="20"/>
                <w:szCs w:val="20"/>
              </w:rPr>
            </w:pPr>
            <w:r w:rsidRPr="00422BDB">
              <w:rPr>
                <w:rFonts w:ascii="Arial" w:hAnsi="Arial" w:cs="Arial"/>
                <w:sz w:val="20"/>
                <w:szCs w:val="20"/>
              </w:rPr>
              <w:t>2016: 1365</w:t>
            </w:r>
          </w:p>
          <w:p w14:paraId="4A7009A3" w14:textId="77777777" w:rsidR="00422BDB" w:rsidRPr="00422BDB" w:rsidRDefault="00422BDB" w:rsidP="00422BDB">
            <w:pPr>
              <w:rPr>
                <w:rFonts w:ascii="Arial" w:hAnsi="Arial" w:cs="Arial"/>
                <w:sz w:val="20"/>
                <w:szCs w:val="20"/>
              </w:rPr>
            </w:pPr>
            <w:r w:rsidRPr="00422BDB">
              <w:rPr>
                <w:rFonts w:ascii="Arial" w:hAnsi="Arial" w:cs="Arial"/>
                <w:sz w:val="20"/>
                <w:szCs w:val="20"/>
              </w:rPr>
              <w:t>2017: 1572</w:t>
            </w:r>
          </w:p>
          <w:p w14:paraId="472E7E6B" w14:textId="77777777" w:rsidR="00422BDB" w:rsidRPr="00422BDB" w:rsidRDefault="00422BDB" w:rsidP="00422BDB">
            <w:pPr>
              <w:rPr>
                <w:rFonts w:ascii="Arial" w:hAnsi="Arial" w:cs="Arial"/>
                <w:sz w:val="20"/>
                <w:szCs w:val="20"/>
              </w:rPr>
            </w:pPr>
            <w:r w:rsidRPr="00422BDB">
              <w:rPr>
                <w:rFonts w:ascii="Arial" w:hAnsi="Arial" w:cs="Arial"/>
                <w:sz w:val="20"/>
                <w:szCs w:val="20"/>
              </w:rPr>
              <w:t>2018: 1737</w:t>
            </w:r>
          </w:p>
          <w:p w14:paraId="5DB49E4B" w14:textId="77777777" w:rsidR="00422BDB" w:rsidRPr="00422BDB" w:rsidRDefault="00422BDB" w:rsidP="00422BDB">
            <w:pPr>
              <w:rPr>
                <w:rFonts w:ascii="Arial" w:hAnsi="Arial" w:cs="Arial"/>
                <w:b/>
                <w:bCs/>
                <w:sz w:val="20"/>
                <w:szCs w:val="20"/>
              </w:rPr>
            </w:pPr>
          </w:p>
          <w:p w14:paraId="752991C3" w14:textId="77777777" w:rsidR="00422BDB" w:rsidRPr="00422BDB" w:rsidRDefault="00422BDB" w:rsidP="00422BDB">
            <w:pPr>
              <w:rPr>
                <w:rFonts w:ascii="Arial" w:hAnsi="Arial" w:cs="Arial"/>
                <w:sz w:val="20"/>
                <w:szCs w:val="20"/>
              </w:rPr>
            </w:pPr>
            <w:r w:rsidRPr="00422BDB">
              <w:rPr>
                <w:rFonts w:ascii="Arial" w:hAnsi="Arial" w:cs="Arial"/>
                <w:sz w:val="20"/>
                <w:szCs w:val="20"/>
              </w:rPr>
              <w:t xml:space="preserve">Die Gemeinde erreichte 2018 ein Nettovermögen von 1'737 Franken pro Einwohner, im Gegensatz zu anderen Gemeinden im Kanton, welche Nettoschulden ausweisen. </w:t>
            </w:r>
            <w:r w:rsidRPr="00422BDB">
              <w:rPr>
                <w:rFonts w:ascii="Arial" w:hAnsi="Arial" w:cs="Arial"/>
                <w:bCs/>
                <w:sz w:val="20"/>
                <w:szCs w:val="20"/>
              </w:rPr>
              <w:t>Beachtlich</w:t>
            </w:r>
            <w:r w:rsidRPr="00422BDB">
              <w:rPr>
                <w:rFonts w:ascii="Arial" w:hAnsi="Arial" w:cs="Arial"/>
                <w:sz w:val="20"/>
                <w:szCs w:val="20"/>
              </w:rPr>
              <w:t xml:space="preserve"> und durchaus erwähnenswert ist die Tatsache, dass sich das Nettovermögen in den letzten 4 Jahren kontinuierlich verbesserte und heute einen soliden Wert darstellt – ein durchaus positiver Trend. </w:t>
            </w:r>
          </w:p>
          <w:p w14:paraId="56C9E2F8" w14:textId="77777777" w:rsidR="00422BDB" w:rsidRPr="00422BDB" w:rsidRDefault="00422BDB" w:rsidP="00422BDB">
            <w:pPr>
              <w:rPr>
                <w:rFonts w:ascii="Arial" w:hAnsi="Arial" w:cs="Arial"/>
                <w:sz w:val="20"/>
                <w:szCs w:val="20"/>
              </w:rPr>
            </w:pPr>
          </w:p>
          <w:p w14:paraId="1A152B1F" w14:textId="77777777" w:rsidR="00422BDB" w:rsidRPr="00422BDB" w:rsidRDefault="00422BDB" w:rsidP="00422BDB">
            <w:pPr>
              <w:rPr>
                <w:rFonts w:ascii="Arial" w:hAnsi="Arial" w:cs="Arial"/>
                <w:b/>
                <w:bCs/>
                <w:sz w:val="20"/>
                <w:szCs w:val="20"/>
              </w:rPr>
            </w:pPr>
            <w:r w:rsidRPr="00422BDB">
              <w:rPr>
                <w:rFonts w:ascii="Arial" w:hAnsi="Arial" w:cs="Arial"/>
                <w:b/>
                <w:bCs/>
                <w:sz w:val="20"/>
                <w:szCs w:val="20"/>
              </w:rPr>
              <w:lastRenderedPageBreak/>
              <w:t xml:space="preserve">Eigenkapital </w:t>
            </w:r>
          </w:p>
          <w:p w14:paraId="392414BC" w14:textId="77777777" w:rsidR="00422BDB" w:rsidRPr="00422BDB" w:rsidRDefault="00422BDB" w:rsidP="00422BDB">
            <w:pPr>
              <w:rPr>
                <w:rFonts w:ascii="Arial" w:hAnsi="Arial" w:cs="Arial"/>
                <w:sz w:val="20"/>
                <w:szCs w:val="20"/>
              </w:rPr>
            </w:pPr>
            <w:r w:rsidRPr="00422BDB">
              <w:rPr>
                <w:rFonts w:ascii="Arial" w:hAnsi="Arial" w:cs="Arial"/>
                <w:sz w:val="20"/>
                <w:szCs w:val="20"/>
              </w:rPr>
              <w:t>2018: 3,2 Mio. Franken (Vorjahr: 3,1 Mio. Franken)</w:t>
            </w:r>
          </w:p>
          <w:p w14:paraId="383C4D49" w14:textId="77777777" w:rsidR="00422BDB" w:rsidRPr="00422BDB" w:rsidRDefault="00422BDB" w:rsidP="00422BDB">
            <w:pPr>
              <w:rPr>
                <w:rFonts w:ascii="Arial" w:hAnsi="Arial" w:cs="Arial"/>
                <w:b/>
                <w:bCs/>
                <w:sz w:val="20"/>
                <w:szCs w:val="20"/>
              </w:rPr>
            </w:pPr>
          </w:p>
          <w:p w14:paraId="7C6DACF4" w14:textId="77777777" w:rsidR="00422BDB" w:rsidRPr="00422BDB" w:rsidRDefault="00422BDB" w:rsidP="00422BDB">
            <w:pPr>
              <w:rPr>
                <w:rFonts w:ascii="Arial" w:hAnsi="Arial" w:cs="Arial"/>
                <w:sz w:val="20"/>
                <w:szCs w:val="20"/>
              </w:rPr>
            </w:pPr>
            <w:r w:rsidRPr="00422BDB">
              <w:rPr>
                <w:rFonts w:ascii="Arial" w:hAnsi="Arial" w:cs="Arial"/>
                <w:sz w:val="20"/>
                <w:szCs w:val="20"/>
              </w:rPr>
              <w:t xml:space="preserve">Das Eigenkapital ohne Spezialfinanzierungen und Neubewertungsreserve beträgt 3,2 Mio. Franken und zeigt die frei verfügbaren Reserven, welche zur Deckung von allfälligen Defiziten verwendet werden können. </w:t>
            </w:r>
          </w:p>
          <w:p w14:paraId="1690F8C4" w14:textId="77777777" w:rsidR="00422BDB" w:rsidRPr="00422BDB" w:rsidRDefault="00422BDB" w:rsidP="00422BDB">
            <w:pPr>
              <w:rPr>
                <w:rFonts w:ascii="Arial" w:hAnsi="Arial" w:cs="Arial"/>
                <w:sz w:val="20"/>
                <w:szCs w:val="20"/>
              </w:rPr>
            </w:pPr>
            <w:r w:rsidRPr="00422BDB">
              <w:rPr>
                <w:rFonts w:ascii="Arial" w:hAnsi="Arial" w:cs="Arial"/>
                <w:sz w:val="20"/>
                <w:szCs w:val="20"/>
              </w:rPr>
              <w:t>Ab 2021 ist eine Verrechnung von Verlusten auch für die Neubewertungsreserve möglich. Diese beträgt Ende 2018 rund 747'000 Franken.</w:t>
            </w:r>
          </w:p>
          <w:p w14:paraId="52A42EE0" w14:textId="77777777" w:rsidR="00422BDB" w:rsidRPr="00422BDB" w:rsidRDefault="00422BDB" w:rsidP="00422BDB">
            <w:pPr>
              <w:rPr>
                <w:rFonts w:ascii="Arial" w:hAnsi="Arial" w:cs="Arial"/>
                <w:sz w:val="20"/>
                <w:szCs w:val="20"/>
              </w:rPr>
            </w:pPr>
            <w:r w:rsidRPr="00422BDB">
              <w:rPr>
                <w:rFonts w:ascii="Arial" w:hAnsi="Arial" w:cs="Arial"/>
                <w:sz w:val="20"/>
                <w:szCs w:val="20"/>
              </w:rPr>
              <w:t xml:space="preserve">Deshalb beträgt das Eigenkapital von Feldbrunnen de facto 4 Mio. Franken, wohl ein sinnvolles und gut dotiertes Polster, um Schwankungen im Ergebnis abfedern zu können.  </w:t>
            </w:r>
          </w:p>
          <w:p w14:paraId="7FA71FA3" w14:textId="77777777" w:rsidR="00422BDB" w:rsidRPr="00422BDB" w:rsidRDefault="00422BDB" w:rsidP="00422BDB">
            <w:pPr>
              <w:rPr>
                <w:rFonts w:ascii="Arial" w:hAnsi="Arial" w:cs="Arial"/>
                <w:sz w:val="20"/>
                <w:szCs w:val="20"/>
                <w:u w:val="single"/>
              </w:rPr>
            </w:pPr>
          </w:p>
          <w:p w14:paraId="4975AF5E" w14:textId="77777777" w:rsidR="00422BDB" w:rsidRPr="00422BDB" w:rsidRDefault="00422BDB" w:rsidP="00422BDB">
            <w:pPr>
              <w:rPr>
                <w:rFonts w:ascii="Arial" w:hAnsi="Arial" w:cs="Arial"/>
                <w:b/>
                <w:bCs/>
                <w:sz w:val="20"/>
                <w:szCs w:val="20"/>
              </w:rPr>
            </w:pPr>
            <w:r w:rsidRPr="00422BDB">
              <w:rPr>
                <w:rFonts w:ascii="Arial" w:hAnsi="Arial" w:cs="Arial"/>
                <w:b/>
                <w:bCs/>
                <w:sz w:val="20"/>
                <w:szCs w:val="20"/>
              </w:rPr>
              <w:t>Eigenkapital/Fiskalertrag in % (bei 100% könnte ein ganzes Jahr aus dem EK finanziert werden)</w:t>
            </w:r>
          </w:p>
          <w:p w14:paraId="42D58C6E" w14:textId="77777777" w:rsidR="00422BDB" w:rsidRPr="00422BDB" w:rsidRDefault="00422BDB" w:rsidP="00422BDB">
            <w:pPr>
              <w:rPr>
                <w:rFonts w:ascii="Arial" w:hAnsi="Arial" w:cs="Arial"/>
                <w:sz w:val="20"/>
                <w:szCs w:val="20"/>
              </w:rPr>
            </w:pPr>
            <w:r w:rsidRPr="00422BDB">
              <w:rPr>
                <w:rFonts w:ascii="Arial" w:hAnsi="Arial" w:cs="Arial"/>
                <w:sz w:val="20"/>
                <w:szCs w:val="20"/>
              </w:rPr>
              <w:t>2015: 60</w:t>
            </w:r>
          </w:p>
          <w:p w14:paraId="1579254A" w14:textId="77777777" w:rsidR="00422BDB" w:rsidRPr="00422BDB" w:rsidRDefault="00422BDB" w:rsidP="00422BDB">
            <w:pPr>
              <w:rPr>
                <w:rFonts w:ascii="Arial" w:hAnsi="Arial" w:cs="Arial"/>
                <w:sz w:val="20"/>
                <w:szCs w:val="20"/>
              </w:rPr>
            </w:pPr>
            <w:r w:rsidRPr="00422BDB">
              <w:rPr>
                <w:rFonts w:ascii="Arial" w:hAnsi="Arial" w:cs="Arial"/>
                <w:sz w:val="20"/>
                <w:szCs w:val="20"/>
              </w:rPr>
              <w:t>2016: 59</w:t>
            </w:r>
          </w:p>
          <w:p w14:paraId="63984CBD" w14:textId="77777777" w:rsidR="00422BDB" w:rsidRPr="00422BDB" w:rsidRDefault="00422BDB" w:rsidP="00422BDB">
            <w:pPr>
              <w:rPr>
                <w:rFonts w:ascii="Arial" w:hAnsi="Arial" w:cs="Arial"/>
                <w:sz w:val="20"/>
                <w:szCs w:val="20"/>
              </w:rPr>
            </w:pPr>
            <w:r w:rsidRPr="00422BDB">
              <w:rPr>
                <w:rFonts w:ascii="Arial" w:hAnsi="Arial" w:cs="Arial"/>
                <w:sz w:val="20"/>
                <w:szCs w:val="20"/>
              </w:rPr>
              <w:t>2017: 74</w:t>
            </w:r>
          </w:p>
          <w:p w14:paraId="64C4EC17" w14:textId="77777777" w:rsidR="00422BDB" w:rsidRPr="00422BDB" w:rsidRDefault="00422BDB" w:rsidP="00422BDB">
            <w:pPr>
              <w:rPr>
                <w:rFonts w:ascii="Arial" w:hAnsi="Arial" w:cs="Arial"/>
                <w:sz w:val="20"/>
                <w:szCs w:val="20"/>
              </w:rPr>
            </w:pPr>
            <w:r w:rsidRPr="00422BDB">
              <w:rPr>
                <w:rFonts w:ascii="Arial" w:hAnsi="Arial" w:cs="Arial"/>
                <w:sz w:val="20"/>
                <w:szCs w:val="20"/>
              </w:rPr>
              <w:t>2018: 81</w:t>
            </w:r>
          </w:p>
          <w:p w14:paraId="71A20ABD" w14:textId="77777777" w:rsidR="00422BDB" w:rsidRPr="00422BDB" w:rsidRDefault="00422BDB" w:rsidP="00422BDB">
            <w:pPr>
              <w:rPr>
                <w:rFonts w:ascii="Arial" w:hAnsi="Arial" w:cs="Arial"/>
                <w:sz w:val="20"/>
                <w:szCs w:val="20"/>
              </w:rPr>
            </w:pPr>
          </w:p>
          <w:p w14:paraId="7082F370" w14:textId="77777777" w:rsidR="00422BDB" w:rsidRPr="00422BDB" w:rsidRDefault="00422BDB" w:rsidP="00422BDB">
            <w:pPr>
              <w:rPr>
                <w:rFonts w:ascii="Arial" w:hAnsi="Arial" w:cs="Arial"/>
                <w:sz w:val="20"/>
                <w:szCs w:val="20"/>
              </w:rPr>
            </w:pPr>
            <w:r w:rsidRPr="00422BDB">
              <w:rPr>
                <w:rFonts w:ascii="Arial" w:hAnsi="Arial" w:cs="Arial"/>
                <w:sz w:val="20"/>
                <w:szCs w:val="20"/>
              </w:rPr>
              <w:t>Diese etwas merkwürdige Kennziffer ist von grosser Bedeutung: je höher diese Ziffer ist, desto solider und stabiler ist eine Gemeinde aufgestellt. Sie besagt, wie lange es dauert, bis das frei verfügbare Eigenkapital (ohne Neubewertungsreserven) vollständig verzehrt ist, wenn die Gemeinde keine Steuereinnahmen mehr hätte. Aktuell wären es knapp 10 Monate. Wichtig ist, dass der Trend bei dieser Kennziffer stimmt und das tut er.</w:t>
            </w:r>
          </w:p>
          <w:p w14:paraId="6AC1F669" w14:textId="77777777" w:rsidR="00422BDB" w:rsidRPr="00422BDB" w:rsidRDefault="00422BDB" w:rsidP="00422BDB">
            <w:pPr>
              <w:rPr>
                <w:rFonts w:ascii="Arial" w:hAnsi="Arial" w:cs="Arial"/>
                <w:sz w:val="20"/>
                <w:szCs w:val="20"/>
              </w:rPr>
            </w:pPr>
          </w:p>
          <w:p w14:paraId="2E171B8C" w14:textId="77777777" w:rsidR="00422BDB" w:rsidRPr="00422BDB" w:rsidRDefault="00422BDB" w:rsidP="00422BDB">
            <w:pPr>
              <w:rPr>
                <w:rFonts w:ascii="Arial" w:hAnsi="Arial" w:cs="Arial"/>
                <w:b/>
                <w:bCs/>
                <w:sz w:val="20"/>
                <w:szCs w:val="20"/>
              </w:rPr>
            </w:pPr>
            <w:r w:rsidRPr="00422BDB">
              <w:rPr>
                <w:rFonts w:ascii="Arial" w:hAnsi="Arial" w:cs="Arial"/>
                <w:b/>
                <w:bCs/>
                <w:sz w:val="20"/>
                <w:szCs w:val="20"/>
              </w:rPr>
              <w:t>Zusammenfassung</w:t>
            </w:r>
          </w:p>
          <w:p w14:paraId="478897EF" w14:textId="77777777" w:rsidR="00422BDB" w:rsidRPr="00422BDB" w:rsidRDefault="00422BDB" w:rsidP="00422BDB">
            <w:pPr>
              <w:rPr>
                <w:rFonts w:ascii="Arial" w:hAnsi="Arial" w:cs="Arial"/>
                <w:sz w:val="20"/>
                <w:szCs w:val="20"/>
              </w:rPr>
            </w:pPr>
            <w:r w:rsidRPr="00422BDB">
              <w:rPr>
                <w:rFonts w:ascii="Arial" w:hAnsi="Arial" w:cs="Arial"/>
                <w:sz w:val="20"/>
                <w:szCs w:val="20"/>
              </w:rPr>
              <w:t>Gerne verwendet Urs Schweizer für das Resümee einen Vergleich mit edlem Wein. So wäre 2018 sicher noch ein guter Jahrgang; zwar deutlich schlechter als 2017, aber das positive Jahresergebnis bei unveränderter Steueranlage ist erfreulich und alle wesentlichen Kennziffern sind im grünen Bereich.</w:t>
            </w:r>
          </w:p>
          <w:p w14:paraId="5E399000" w14:textId="77777777" w:rsidR="00422BDB" w:rsidRPr="00422BDB" w:rsidRDefault="00422BDB" w:rsidP="00422BDB">
            <w:pPr>
              <w:rPr>
                <w:rFonts w:ascii="Arial" w:hAnsi="Arial" w:cs="Arial"/>
                <w:sz w:val="20"/>
                <w:szCs w:val="20"/>
              </w:rPr>
            </w:pPr>
            <w:r w:rsidRPr="00422BDB">
              <w:rPr>
                <w:rFonts w:ascii="Arial" w:hAnsi="Arial" w:cs="Arial"/>
                <w:sz w:val="20"/>
                <w:szCs w:val="20"/>
              </w:rPr>
              <w:t>Dies ist künftig nicht mehr selbstverständlich. Vor allem die massiv steigenden Abgaben in den Finanzausgleich wird Feldbrunnen-St. Niklaus vor grosse Herausforderungen stellen.</w:t>
            </w:r>
          </w:p>
          <w:p w14:paraId="61564A95" w14:textId="77777777" w:rsidR="00422BDB" w:rsidRPr="00422BDB" w:rsidRDefault="00422BDB" w:rsidP="00422BDB">
            <w:pPr>
              <w:rPr>
                <w:rFonts w:ascii="Arial" w:hAnsi="Arial" w:cs="Arial"/>
                <w:sz w:val="20"/>
                <w:szCs w:val="20"/>
              </w:rPr>
            </w:pPr>
            <w:r w:rsidRPr="00422BDB">
              <w:rPr>
                <w:rFonts w:ascii="Arial" w:hAnsi="Arial" w:cs="Arial"/>
                <w:sz w:val="20"/>
                <w:szCs w:val="20"/>
              </w:rPr>
              <w:t xml:space="preserve">Bereits auf 2019 musste die Steueranlage deutlich erhöht werden. Ob dies im Hinblick auf 2020 reichen wird, ist ungewiss. Die anstehende Finanzplanung sowie die Budgetierung im Herbst werden dem Gemeinderat sicher verlässlichere Informationen liefern. </w:t>
            </w:r>
          </w:p>
          <w:p w14:paraId="46781643" w14:textId="77777777" w:rsidR="00422BDB" w:rsidRPr="00422BDB" w:rsidRDefault="00422BDB" w:rsidP="00422BDB">
            <w:pPr>
              <w:rPr>
                <w:rFonts w:ascii="Arial" w:hAnsi="Arial" w:cs="Arial"/>
                <w:sz w:val="20"/>
                <w:szCs w:val="20"/>
              </w:rPr>
            </w:pPr>
          </w:p>
          <w:p w14:paraId="07FAE3E8" w14:textId="059FB51B" w:rsidR="00422BDB" w:rsidRPr="00422BDB" w:rsidRDefault="00422BDB" w:rsidP="00422BDB">
            <w:pPr>
              <w:rPr>
                <w:rFonts w:ascii="Arial" w:hAnsi="Arial" w:cs="Arial"/>
                <w:sz w:val="20"/>
                <w:szCs w:val="20"/>
              </w:rPr>
            </w:pPr>
            <w:r w:rsidRPr="00422BDB">
              <w:rPr>
                <w:rFonts w:ascii="Arial" w:hAnsi="Arial" w:cs="Arial"/>
                <w:sz w:val="20"/>
                <w:szCs w:val="20"/>
              </w:rPr>
              <w:t xml:space="preserve">Die Revisionsstelle BDO hat die Jahresrechnung 2018 geprüft und empfiehlt der Gemeindeversammlung, diese ohne Vorbehalte zu genehmigen. Ein sehr gutes Testat stellte die BDO auch Finanzverwalterin Isabella Howald aus. </w:t>
            </w:r>
          </w:p>
          <w:p w14:paraId="3F05ED69" w14:textId="77777777" w:rsidR="00422BDB" w:rsidRPr="00422BDB" w:rsidRDefault="00422BDB" w:rsidP="00422BDB">
            <w:pPr>
              <w:rPr>
                <w:rFonts w:ascii="Arial" w:hAnsi="Arial" w:cs="Arial"/>
                <w:sz w:val="20"/>
                <w:szCs w:val="20"/>
              </w:rPr>
            </w:pPr>
            <w:r w:rsidRPr="00422BDB">
              <w:rPr>
                <w:rFonts w:ascii="Arial" w:hAnsi="Arial" w:cs="Arial"/>
                <w:sz w:val="20"/>
                <w:szCs w:val="20"/>
              </w:rPr>
              <w:t xml:space="preserve">Urs Schweizer bittet die Versammlung deshalb, dem Antrag des Gemeinderates zuzustimmen und die Jahresrechnung 2018 zu genehmigen. </w:t>
            </w:r>
          </w:p>
          <w:bookmarkEnd w:id="1"/>
          <w:p w14:paraId="539D7B76" w14:textId="77777777" w:rsidR="00D31F47" w:rsidRPr="00FF08AD" w:rsidRDefault="00D31F47" w:rsidP="007357D6">
            <w:pPr>
              <w:rPr>
                <w:rFonts w:ascii="Arial" w:hAnsi="Arial" w:cs="Arial"/>
                <w:sz w:val="20"/>
                <w:szCs w:val="20"/>
              </w:rPr>
            </w:pPr>
          </w:p>
          <w:p w14:paraId="66927B58" w14:textId="6971C651" w:rsidR="00721B28" w:rsidRDefault="00D31F47" w:rsidP="00115C31">
            <w:pPr>
              <w:rPr>
                <w:rFonts w:ascii="Arial" w:hAnsi="Arial" w:cs="Arial"/>
                <w:b/>
                <w:sz w:val="20"/>
                <w:szCs w:val="20"/>
                <w:u w:val="single"/>
              </w:rPr>
            </w:pPr>
            <w:r w:rsidRPr="00FF08AD">
              <w:rPr>
                <w:rFonts w:ascii="Arial" w:hAnsi="Arial" w:cs="Arial"/>
                <w:sz w:val="20"/>
                <w:szCs w:val="20"/>
              </w:rPr>
              <w:t>Die Versammlung applaudiert.</w:t>
            </w:r>
            <w:r w:rsidR="00FF08AD">
              <w:rPr>
                <w:rFonts w:ascii="Arial" w:hAnsi="Arial" w:cs="Arial"/>
                <w:sz w:val="20"/>
                <w:szCs w:val="20"/>
              </w:rPr>
              <w:t xml:space="preserve"> Es gibt keine Fragen zu den Ausführungen.</w:t>
            </w:r>
            <w:r w:rsidR="00115C31">
              <w:rPr>
                <w:rFonts w:ascii="Arial" w:hAnsi="Arial" w:cs="Arial"/>
                <w:sz w:val="20"/>
                <w:szCs w:val="20"/>
              </w:rPr>
              <w:t xml:space="preserve"> </w:t>
            </w:r>
          </w:p>
          <w:p w14:paraId="3419A419" w14:textId="086AD4D1" w:rsidR="00FF08AD" w:rsidRPr="00FF08AD" w:rsidRDefault="00FF08AD" w:rsidP="00721B28">
            <w:pPr>
              <w:spacing w:line="276" w:lineRule="auto"/>
              <w:rPr>
                <w:rFonts w:ascii="Arial" w:hAnsi="Arial" w:cs="Arial"/>
                <w:sz w:val="20"/>
                <w:szCs w:val="20"/>
              </w:rPr>
            </w:pPr>
            <w:r w:rsidRPr="00FF08AD">
              <w:rPr>
                <w:rFonts w:ascii="Arial" w:hAnsi="Arial" w:cs="Arial"/>
                <w:sz w:val="20"/>
                <w:szCs w:val="20"/>
              </w:rPr>
              <w:t xml:space="preserve">Zum Eintreten gibt es keine Voten und niemand </w:t>
            </w:r>
            <w:r>
              <w:rPr>
                <w:rFonts w:ascii="Arial" w:hAnsi="Arial" w:cs="Arial"/>
                <w:sz w:val="20"/>
                <w:szCs w:val="20"/>
              </w:rPr>
              <w:t xml:space="preserve">spricht sich </w:t>
            </w:r>
            <w:r w:rsidRPr="00FF08AD">
              <w:rPr>
                <w:rFonts w:ascii="Arial" w:hAnsi="Arial" w:cs="Arial"/>
                <w:sz w:val="20"/>
                <w:szCs w:val="20"/>
              </w:rPr>
              <w:t>dagegen</w:t>
            </w:r>
            <w:r>
              <w:rPr>
                <w:rFonts w:ascii="Arial" w:hAnsi="Arial" w:cs="Arial"/>
                <w:sz w:val="20"/>
                <w:szCs w:val="20"/>
              </w:rPr>
              <w:t xml:space="preserve"> aus</w:t>
            </w:r>
            <w:r w:rsidRPr="00FF08AD">
              <w:rPr>
                <w:rFonts w:ascii="Arial" w:hAnsi="Arial" w:cs="Arial"/>
                <w:sz w:val="20"/>
                <w:szCs w:val="20"/>
              </w:rPr>
              <w:t>.</w:t>
            </w:r>
          </w:p>
          <w:p w14:paraId="4FE07B6C" w14:textId="0F5219E6" w:rsidR="00721B28" w:rsidRPr="001B78FC" w:rsidRDefault="00115C31" w:rsidP="00721B28">
            <w:pPr>
              <w:pStyle w:val="Listenabsatz3"/>
              <w:ind w:left="0"/>
              <w:rPr>
                <w:rFonts w:ascii="Arial" w:hAnsi="Arial" w:cs="Arial"/>
                <w:lang w:val="de-DE"/>
              </w:rPr>
            </w:pPr>
            <w:r>
              <w:rPr>
                <w:rFonts w:ascii="Arial" w:hAnsi="Arial" w:cs="Arial"/>
                <w:highlight w:val="yellow"/>
                <w:lang w:val="de-DE"/>
              </w:rPr>
              <w:br/>
            </w:r>
            <w:r w:rsidR="00FF08AD">
              <w:rPr>
                <w:rFonts w:ascii="Arial" w:hAnsi="Arial" w:cs="Arial"/>
                <w:highlight w:val="yellow"/>
                <w:lang w:val="de-DE"/>
              </w:rPr>
              <w:t>Die Gemeindepräsidentin</w:t>
            </w:r>
            <w:r w:rsidR="00721B28" w:rsidRPr="002F7486">
              <w:rPr>
                <w:rFonts w:ascii="Arial" w:hAnsi="Arial" w:cs="Arial"/>
                <w:highlight w:val="yellow"/>
                <w:lang w:val="de-DE"/>
              </w:rPr>
              <w:t xml:space="preserve"> hält somit fest, dass Eintreten </w:t>
            </w:r>
            <w:r w:rsidR="00721B28">
              <w:rPr>
                <w:rFonts w:ascii="Arial" w:hAnsi="Arial" w:cs="Arial"/>
                <w:highlight w:val="yellow"/>
                <w:lang w:val="de-DE"/>
              </w:rPr>
              <w:t xml:space="preserve">stillschweigend </w:t>
            </w:r>
            <w:r w:rsidR="00721B28" w:rsidRPr="002F7486">
              <w:rPr>
                <w:rFonts w:ascii="Arial" w:hAnsi="Arial" w:cs="Arial"/>
                <w:highlight w:val="yellow"/>
                <w:lang w:val="de-DE"/>
              </w:rPr>
              <w:t>beschlossen ist.</w:t>
            </w:r>
          </w:p>
          <w:p w14:paraId="01F519B3" w14:textId="4CD20291" w:rsidR="00721B28" w:rsidRPr="006C5217" w:rsidRDefault="00721B28" w:rsidP="00721B28">
            <w:pPr>
              <w:pStyle w:val="Listenabsatz5"/>
              <w:spacing w:after="200" w:line="276" w:lineRule="auto"/>
              <w:ind w:left="0"/>
              <w:rPr>
                <w:rFonts w:ascii="Arial" w:hAnsi="Arial" w:cs="Arial"/>
                <w:lang w:val="de-DE"/>
              </w:rPr>
            </w:pPr>
            <w:r w:rsidRPr="006C5217">
              <w:rPr>
                <w:rFonts w:ascii="Arial" w:hAnsi="Arial" w:cs="Arial"/>
                <w:lang w:val="de-DE"/>
              </w:rPr>
              <w:t>Urs Schweizer habe eigentlich alles Nennenswerte bereits erläutert, so Anita Panzer</w:t>
            </w:r>
            <w:r w:rsidR="00656F24" w:rsidRPr="006C5217">
              <w:rPr>
                <w:rFonts w:ascii="Arial" w:hAnsi="Arial" w:cs="Arial"/>
                <w:lang w:val="de-DE"/>
              </w:rPr>
              <w:t xml:space="preserve"> weiter</w:t>
            </w:r>
            <w:r w:rsidRPr="006C5217">
              <w:rPr>
                <w:rFonts w:ascii="Arial" w:hAnsi="Arial" w:cs="Arial"/>
                <w:lang w:val="de-DE"/>
              </w:rPr>
              <w:t>, auch habe sie zu Beginn der Versammlung das eine oder andere erwähnt.</w:t>
            </w:r>
          </w:p>
          <w:p w14:paraId="32E7A1CC" w14:textId="103C0A24" w:rsidR="00721B28" w:rsidRPr="006C5217" w:rsidRDefault="006C5217" w:rsidP="00721B28">
            <w:pPr>
              <w:pStyle w:val="Listenabsatz5"/>
              <w:spacing w:after="200" w:line="276" w:lineRule="auto"/>
              <w:ind w:left="0"/>
              <w:rPr>
                <w:rFonts w:ascii="Arial" w:hAnsi="Arial" w:cs="Arial"/>
                <w:lang w:val="de-DE"/>
              </w:rPr>
            </w:pPr>
            <w:r w:rsidRPr="006C5217">
              <w:rPr>
                <w:rFonts w:ascii="Arial" w:hAnsi="Arial" w:cs="Arial"/>
                <w:lang w:val="de-DE"/>
              </w:rPr>
              <w:t>Zu den Details (Broschüre Seite 4 ff) gibt es</w:t>
            </w:r>
            <w:r w:rsidR="008C5A30" w:rsidRPr="006C5217">
              <w:rPr>
                <w:rFonts w:ascii="Arial" w:hAnsi="Arial" w:cs="Arial"/>
                <w:lang w:val="de-DE"/>
              </w:rPr>
              <w:t xml:space="preserve"> keine Fragen</w:t>
            </w:r>
            <w:r w:rsidRPr="006C5217">
              <w:rPr>
                <w:rFonts w:ascii="Arial" w:hAnsi="Arial" w:cs="Arial"/>
                <w:lang w:val="de-DE"/>
              </w:rPr>
              <w:t xml:space="preserve"> aus der Versammlung.</w:t>
            </w:r>
          </w:p>
          <w:p w14:paraId="04D5B7FB" w14:textId="48AD3D6A" w:rsidR="00721B28" w:rsidRPr="006C5217" w:rsidRDefault="00721B28" w:rsidP="00721B28">
            <w:pPr>
              <w:pStyle w:val="Listenabsatz5"/>
              <w:spacing w:after="200" w:line="276" w:lineRule="auto"/>
              <w:ind w:left="0"/>
              <w:rPr>
                <w:rFonts w:ascii="Arial" w:hAnsi="Arial" w:cs="Arial"/>
                <w:lang w:val="de-CH"/>
              </w:rPr>
            </w:pPr>
            <w:r w:rsidRPr="006C5217">
              <w:rPr>
                <w:rFonts w:ascii="Arial" w:hAnsi="Arial" w:cs="Arial"/>
                <w:lang w:val="de-CH"/>
              </w:rPr>
              <w:t>Damit komm</w:t>
            </w:r>
            <w:r w:rsidR="006C5217" w:rsidRPr="006C5217">
              <w:rPr>
                <w:rFonts w:ascii="Arial" w:hAnsi="Arial" w:cs="Arial"/>
                <w:lang w:val="de-CH"/>
              </w:rPr>
              <w:t>t die Gemeindepräsidentin zum</w:t>
            </w:r>
            <w:r w:rsidRPr="006C5217">
              <w:rPr>
                <w:rFonts w:ascii="Arial" w:hAnsi="Arial" w:cs="Arial"/>
                <w:lang w:val="de-CH"/>
              </w:rPr>
              <w:t xml:space="preserve"> Beschluss und Antrag. Hier möchte </w:t>
            </w:r>
            <w:r w:rsidR="00F831BC" w:rsidRPr="006C5217">
              <w:rPr>
                <w:rFonts w:ascii="Arial" w:hAnsi="Arial" w:cs="Arial"/>
                <w:lang w:val="de-CH"/>
              </w:rPr>
              <w:t>sie</w:t>
            </w:r>
            <w:r w:rsidRPr="006C5217">
              <w:rPr>
                <w:rFonts w:ascii="Arial" w:hAnsi="Arial" w:cs="Arial"/>
                <w:lang w:val="de-CH"/>
              </w:rPr>
              <w:t xml:space="preserve"> noch </w:t>
            </w:r>
            <w:r w:rsidR="00F831BC" w:rsidRPr="006C5217">
              <w:rPr>
                <w:rFonts w:ascii="Arial" w:hAnsi="Arial" w:cs="Arial"/>
                <w:lang w:val="de-CH"/>
              </w:rPr>
              <w:t>etwas</w:t>
            </w:r>
            <w:r w:rsidRPr="006C5217">
              <w:rPr>
                <w:rFonts w:ascii="Arial" w:hAnsi="Arial" w:cs="Arial"/>
                <w:lang w:val="de-CH"/>
              </w:rPr>
              <w:t xml:space="preserve"> zum Verpflichtungskredit Umbau </w:t>
            </w:r>
            <w:proofErr w:type="spellStart"/>
            <w:r w:rsidRPr="006C5217">
              <w:rPr>
                <w:rFonts w:ascii="Arial" w:hAnsi="Arial" w:cs="Arial"/>
                <w:lang w:val="de-CH"/>
              </w:rPr>
              <w:t>Buchser</w:t>
            </w:r>
            <w:proofErr w:type="spellEnd"/>
            <w:r w:rsidRPr="006C5217">
              <w:rPr>
                <w:rFonts w:ascii="Arial" w:hAnsi="Arial" w:cs="Arial"/>
                <w:lang w:val="de-CH"/>
              </w:rPr>
              <w:t xml:space="preserve"> Bar und </w:t>
            </w:r>
            <w:proofErr w:type="spellStart"/>
            <w:r w:rsidRPr="006C5217">
              <w:rPr>
                <w:rFonts w:ascii="Arial" w:hAnsi="Arial" w:cs="Arial"/>
                <w:lang w:val="de-CH"/>
              </w:rPr>
              <w:t>Chuchi</w:t>
            </w:r>
            <w:proofErr w:type="spellEnd"/>
            <w:r w:rsidRPr="006C5217">
              <w:rPr>
                <w:rFonts w:ascii="Arial" w:hAnsi="Arial" w:cs="Arial"/>
                <w:lang w:val="de-CH"/>
              </w:rPr>
              <w:t xml:space="preserve"> </w:t>
            </w:r>
            <w:r w:rsidR="00F831BC" w:rsidRPr="006C5217">
              <w:rPr>
                <w:rFonts w:ascii="Arial" w:hAnsi="Arial" w:cs="Arial"/>
                <w:lang w:val="de-CH"/>
              </w:rPr>
              <w:t>sagen:</w:t>
            </w:r>
            <w:r w:rsidRPr="006C5217">
              <w:rPr>
                <w:rFonts w:ascii="Arial" w:hAnsi="Arial" w:cs="Arial"/>
                <w:lang w:val="de-CH"/>
              </w:rPr>
              <w:t xml:space="preserve"> Der Kredit von 200'000</w:t>
            </w:r>
            <w:r w:rsidR="00F831BC" w:rsidRPr="006C5217">
              <w:rPr>
                <w:rFonts w:ascii="Arial" w:hAnsi="Arial" w:cs="Arial"/>
                <w:lang w:val="de-CH"/>
              </w:rPr>
              <w:t xml:space="preserve"> Franken</w:t>
            </w:r>
            <w:r w:rsidRPr="006C5217">
              <w:rPr>
                <w:rFonts w:ascii="Arial" w:hAnsi="Arial" w:cs="Arial"/>
                <w:lang w:val="de-CH"/>
              </w:rPr>
              <w:t xml:space="preserve"> wurde </w:t>
            </w:r>
            <w:r w:rsidR="00F831BC" w:rsidRPr="006C5217">
              <w:rPr>
                <w:rFonts w:ascii="Arial" w:hAnsi="Arial" w:cs="Arial"/>
                <w:lang w:val="de-CH"/>
              </w:rPr>
              <w:t>im Mai 2017</w:t>
            </w:r>
            <w:r w:rsidRPr="006C5217">
              <w:rPr>
                <w:rFonts w:ascii="Arial" w:hAnsi="Arial" w:cs="Arial"/>
                <w:lang w:val="de-CH"/>
              </w:rPr>
              <w:t xml:space="preserve"> von der Gemeindeversammlung genehmigt. Unter Hochdruck wurde nach den Sommerferien bis Anfang Oktober umgebaut</w:t>
            </w:r>
            <w:r w:rsidR="00F831BC" w:rsidRPr="006C5217">
              <w:rPr>
                <w:rFonts w:ascii="Arial" w:hAnsi="Arial" w:cs="Arial"/>
                <w:lang w:val="de-CH"/>
              </w:rPr>
              <w:t>. S</w:t>
            </w:r>
            <w:r w:rsidRPr="006C5217">
              <w:rPr>
                <w:rFonts w:ascii="Arial" w:hAnsi="Arial" w:cs="Arial"/>
                <w:lang w:val="de-CH"/>
              </w:rPr>
              <w:t xml:space="preserve">owohl Architekt Wolfgang Aeberhard wie auch die Gemeinde und die Genossenschaft zum Durstigen Wanderer haben hier in extrem kurzer Zeit viel Kraft, Arbeit und Energie aufgebracht, um das Restaurant zu dem zu machen, was es jetzt ist. Während des Umbaus </w:t>
            </w:r>
            <w:r w:rsidR="00F831BC" w:rsidRPr="006C5217">
              <w:rPr>
                <w:rFonts w:ascii="Arial" w:hAnsi="Arial" w:cs="Arial"/>
                <w:lang w:val="de-CH"/>
              </w:rPr>
              <w:t>wurde be</w:t>
            </w:r>
            <w:r w:rsidRPr="006C5217">
              <w:rPr>
                <w:rFonts w:ascii="Arial" w:hAnsi="Arial" w:cs="Arial"/>
                <w:lang w:val="de-CH"/>
              </w:rPr>
              <w:t xml:space="preserve">schlossen, </w:t>
            </w:r>
            <w:r w:rsidRPr="006C5217">
              <w:rPr>
                <w:rFonts w:ascii="Arial" w:hAnsi="Arial" w:cs="Arial"/>
                <w:lang w:val="de-CH"/>
              </w:rPr>
              <w:lastRenderedPageBreak/>
              <w:t>und auch im Gemeinderat ab</w:t>
            </w:r>
            <w:r w:rsidR="00F831BC" w:rsidRPr="006C5217">
              <w:rPr>
                <w:rFonts w:ascii="Arial" w:hAnsi="Arial" w:cs="Arial"/>
                <w:lang w:val="de-CH"/>
              </w:rPr>
              <w:t>ge</w:t>
            </w:r>
            <w:r w:rsidRPr="006C5217">
              <w:rPr>
                <w:rFonts w:ascii="Arial" w:hAnsi="Arial" w:cs="Arial"/>
                <w:lang w:val="de-CH"/>
              </w:rPr>
              <w:t>segne</w:t>
            </w:r>
            <w:r w:rsidR="00F831BC" w:rsidRPr="006C5217">
              <w:rPr>
                <w:rFonts w:ascii="Arial" w:hAnsi="Arial" w:cs="Arial"/>
                <w:lang w:val="de-CH"/>
              </w:rPr>
              <w:t>t</w:t>
            </w:r>
            <w:r w:rsidRPr="006C5217">
              <w:rPr>
                <w:rFonts w:ascii="Arial" w:hAnsi="Arial" w:cs="Arial"/>
                <w:lang w:val="de-CH"/>
              </w:rPr>
              <w:t>, dass die WC-Anlagen im Untergeschoss den heutigen Bedürfnissen angepasst werden. So hat es heute zwei Damen</w:t>
            </w:r>
            <w:r w:rsidR="00EA08B9">
              <w:rPr>
                <w:rFonts w:ascii="Arial" w:hAnsi="Arial" w:cs="Arial"/>
                <w:lang w:val="de-CH"/>
              </w:rPr>
              <w:t>-</w:t>
            </w:r>
            <w:r w:rsidRPr="006C5217">
              <w:rPr>
                <w:rFonts w:ascii="Arial" w:hAnsi="Arial" w:cs="Arial"/>
                <w:lang w:val="de-CH"/>
              </w:rPr>
              <w:t>WCs</w:t>
            </w:r>
            <w:r w:rsidR="009916A6">
              <w:rPr>
                <w:rFonts w:ascii="Arial" w:hAnsi="Arial" w:cs="Arial"/>
                <w:lang w:val="de-CH"/>
              </w:rPr>
              <w:t>, was notwendig war</w:t>
            </w:r>
            <w:r w:rsidRPr="006C5217">
              <w:rPr>
                <w:rFonts w:ascii="Arial" w:hAnsi="Arial" w:cs="Arial"/>
                <w:lang w:val="de-CH"/>
              </w:rPr>
              <w:t xml:space="preserve"> und ein Herren-WC mit Pissoir. Dazu mussten die WCs örtlich getauscht werden. </w:t>
            </w:r>
            <w:r w:rsidR="00F43922" w:rsidRPr="006C5217">
              <w:rPr>
                <w:rFonts w:ascii="Arial" w:hAnsi="Arial" w:cs="Arial"/>
                <w:lang w:val="de-CH"/>
              </w:rPr>
              <w:br/>
            </w:r>
            <w:r w:rsidRPr="006C5217">
              <w:rPr>
                <w:rFonts w:ascii="Arial" w:hAnsi="Arial" w:cs="Arial"/>
                <w:lang w:val="de-CH"/>
              </w:rPr>
              <w:t xml:space="preserve">Die Zusammenarbeit </w:t>
            </w:r>
            <w:r w:rsidR="00F831BC" w:rsidRPr="006C5217">
              <w:rPr>
                <w:rFonts w:ascii="Arial" w:hAnsi="Arial" w:cs="Arial"/>
                <w:lang w:val="de-CH"/>
              </w:rPr>
              <w:t>zwischen</w:t>
            </w:r>
            <w:r w:rsidRPr="006C5217">
              <w:rPr>
                <w:rFonts w:ascii="Arial" w:hAnsi="Arial" w:cs="Arial"/>
                <w:lang w:val="de-CH"/>
              </w:rPr>
              <w:t xml:space="preserve"> </w:t>
            </w:r>
            <w:r w:rsidR="00F831BC" w:rsidRPr="006C5217">
              <w:rPr>
                <w:rFonts w:ascii="Arial" w:hAnsi="Arial" w:cs="Arial"/>
                <w:lang w:val="de-CH"/>
              </w:rPr>
              <w:t xml:space="preserve">dem </w:t>
            </w:r>
            <w:r w:rsidRPr="006C5217">
              <w:rPr>
                <w:rFonts w:ascii="Arial" w:hAnsi="Arial" w:cs="Arial"/>
                <w:lang w:val="de-CH"/>
              </w:rPr>
              <w:t>Architekt</w:t>
            </w:r>
            <w:r w:rsidR="00F831BC" w:rsidRPr="006C5217">
              <w:rPr>
                <w:rFonts w:ascii="Arial" w:hAnsi="Arial" w:cs="Arial"/>
                <w:lang w:val="de-CH"/>
              </w:rPr>
              <w:t xml:space="preserve">en </w:t>
            </w:r>
            <w:r w:rsidRPr="006C5217">
              <w:rPr>
                <w:rFonts w:ascii="Arial" w:hAnsi="Arial" w:cs="Arial"/>
                <w:lang w:val="de-CH"/>
              </w:rPr>
              <w:t xml:space="preserve">und </w:t>
            </w:r>
            <w:r w:rsidR="00F831BC" w:rsidRPr="006C5217">
              <w:rPr>
                <w:rFonts w:ascii="Arial" w:hAnsi="Arial" w:cs="Arial"/>
                <w:lang w:val="de-CH"/>
              </w:rPr>
              <w:t xml:space="preserve">der </w:t>
            </w:r>
            <w:r w:rsidRPr="006C5217">
              <w:rPr>
                <w:rFonts w:ascii="Arial" w:hAnsi="Arial" w:cs="Arial"/>
                <w:lang w:val="de-CH"/>
              </w:rPr>
              <w:t xml:space="preserve">Genossenschaft war sehr eng, so dass auch die Wünsche der zukünftigen Mieterin berücksichtigt werden konnten. </w:t>
            </w:r>
            <w:r w:rsidR="00F831BC" w:rsidRPr="006C5217">
              <w:rPr>
                <w:rFonts w:ascii="Arial" w:hAnsi="Arial" w:cs="Arial"/>
                <w:lang w:val="de-CH"/>
              </w:rPr>
              <w:t>Obwohl d</w:t>
            </w:r>
            <w:r w:rsidRPr="006C5217">
              <w:rPr>
                <w:rFonts w:ascii="Arial" w:hAnsi="Arial" w:cs="Arial"/>
                <w:lang w:val="de-CH"/>
              </w:rPr>
              <w:t>er Gemeinderat immer das Kostendach von 200'000 betont</w:t>
            </w:r>
            <w:r w:rsidR="00F831BC" w:rsidRPr="006C5217">
              <w:rPr>
                <w:rFonts w:ascii="Arial" w:hAnsi="Arial" w:cs="Arial"/>
                <w:lang w:val="de-CH"/>
              </w:rPr>
              <w:t xml:space="preserve"> hatte, kam dann d</w:t>
            </w:r>
            <w:r w:rsidRPr="006C5217">
              <w:rPr>
                <w:rFonts w:ascii="Arial" w:hAnsi="Arial" w:cs="Arial"/>
                <w:lang w:val="de-CH"/>
              </w:rPr>
              <w:t>ie Ernüchterung mit der Baukostenabrechnung trotzdem</w:t>
            </w:r>
            <w:r w:rsidR="00F831BC" w:rsidRPr="006C5217">
              <w:rPr>
                <w:rFonts w:ascii="Arial" w:hAnsi="Arial" w:cs="Arial"/>
                <w:lang w:val="de-CH"/>
              </w:rPr>
              <w:t>.</w:t>
            </w:r>
            <w:r w:rsidRPr="006C5217">
              <w:rPr>
                <w:rFonts w:ascii="Arial" w:hAnsi="Arial" w:cs="Arial"/>
                <w:lang w:val="de-CH"/>
              </w:rPr>
              <w:t xml:space="preserve"> Der Kredit war überschritten. Gemeinde, Architekt und Genossenschaft kamen mehrmals zusammen, um eine Lösung zu finden. Zu guter Letzt hat jeder etwas gegeben</w:t>
            </w:r>
            <w:r w:rsidR="006C5217" w:rsidRPr="006C5217">
              <w:rPr>
                <w:rFonts w:ascii="Arial" w:hAnsi="Arial" w:cs="Arial"/>
                <w:lang w:val="de-CH"/>
              </w:rPr>
              <w:t>. D</w:t>
            </w:r>
            <w:r w:rsidRPr="006C5217">
              <w:rPr>
                <w:rFonts w:ascii="Arial" w:hAnsi="Arial" w:cs="Arial"/>
                <w:lang w:val="de-CH"/>
              </w:rPr>
              <w:t xml:space="preserve">er Architekt streute </w:t>
            </w:r>
            <w:r w:rsidR="006C5217" w:rsidRPr="006C5217">
              <w:rPr>
                <w:rFonts w:ascii="Arial" w:hAnsi="Arial" w:cs="Arial"/>
                <w:lang w:val="de-CH"/>
              </w:rPr>
              <w:t xml:space="preserve">nicht nur </w:t>
            </w:r>
            <w:r w:rsidRPr="006C5217">
              <w:rPr>
                <w:rFonts w:ascii="Arial" w:hAnsi="Arial" w:cs="Arial"/>
                <w:lang w:val="de-CH"/>
              </w:rPr>
              <w:t>Asche auf sein Haupt</w:t>
            </w:r>
            <w:r w:rsidR="00C8267C" w:rsidRPr="006C5217">
              <w:rPr>
                <w:rFonts w:ascii="Arial" w:hAnsi="Arial" w:cs="Arial"/>
                <w:lang w:val="de-CH"/>
              </w:rPr>
              <w:t xml:space="preserve">, </w:t>
            </w:r>
            <w:r w:rsidR="006C5217" w:rsidRPr="006C5217">
              <w:rPr>
                <w:rFonts w:ascii="Arial" w:hAnsi="Arial" w:cs="Arial"/>
                <w:lang w:val="de-CH"/>
              </w:rPr>
              <w:t>er verzichtete auch</w:t>
            </w:r>
            <w:r w:rsidR="006C5217">
              <w:rPr>
                <w:rFonts w:ascii="Arial" w:hAnsi="Arial" w:cs="Arial"/>
                <w:lang w:val="de-CH"/>
              </w:rPr>
              <w:br/>
            </w:r>
            <w:r w:rsidR="00C8267C" w:rsidRPr="006C5217">
              <w:rPr>
                <w:rFonts w:ascii="Arial" w:hAnsi="Arial" w:cs="Arial"/>
                <w:lang w:val="de-CH"/>
              </w:rPr>
              <w:t>auf einen Teil seines Honorars</w:t>
            </w:r>
            <w:r w:rsidR="006C5217" w:rsidRPr="006C5217">
              <w:rPr>
                <w:rFonts w:ascii="Arial" w:hAnsi="Arial" w:cs="Arial"/>
                <w:lang w:val="de-CH"/>
              </w:rPr>
              <w:t>.</w:t>
            </w:r>
            <w:r w:rsidRPr="006C5217">
              <w:rPr>
                <w:rFonts w:ascii="Arial" w:hAnsi="Arial" w:cs="Arial"/>
                <w:lang w:val="de-CH"/>
              </w:rPr>
              <w:t xml:space="preserve"> </w:t>
            </w:r>
            <w:r w:rsidR="006C5217">
              <w:rPr>
                <w:rFonts w:ascii="Arial" w:hAnsi="Arial" w:cs="Arial"/>
                <w:lang w:val="de-CH"/>
              </w:rPr>
              <w:t>D</w:t>
            </w:r>
            <w:r w:rsidRPr="006C5217">
              <w:rPr>
                <w:rFonts w:ascii="Arial" w:hAnsi="Arial" w:cs="Arial"/>
                <w:lang w:val="de-CH"/>
              </w:rPr>
              <w:t xml:space="preserve">ie Genossenschaft übernahm Kosten für Extrawünsche und die Gemeinde übernimmt noch einen Restbetrag von </w:t>
            </w:r>
            <w:r w:rsidR="006C5217" w:rsidRPr="006C5217">
              <w:rPr>
                <w:rFonts w:ascii="Arial" w:hAnsi="Arial" w:cs="Arial"/>
                <w:lang w:val="de-CH"/>
              </w:rPr>
              <w:t xml:space="preserve">Fr. </w:t>
            </w:r>
            <w:r w:rsidRPr="006C5217">
              <w:rPr>
                <w:rFonts w:ascii="Arial" w:hAnsi="Arial" w:cs="Arial"/>
                <w:lang w:val="de-CH"/>
              </w:rPr>
              <w:t>24'571.49</w:t>
            </w:r>
            <w:r w:rsidR="00EA08B9">
              <w:rPr>
                <w:rFonts w:ascii="Arial" w:hAnsi="Arial" w:cs="Arial"/>
                <w:lang w:val="de-CH"/>
              </w:rPr>
              <w:t>,</w:t>
            </w:r>
            <w:r w:rsidRPr="006C5217">
              <w:rPr>
                <w:rFonts w:ascii="Arial" w:hAnsi="Arial" w:cs="Arial"/>
                <w:lang w:val="de-CH"/>
              </w:rPr>
              <w:t xml:space="preserve"> dies die </w:t>
            </w:r>
            <w:r w:rsidR="009916A6">
              <w:rPr>
                <w:rFonts w:ascii="Arial" w:hAnsi="Arial" w:cs="Arial"/>
                <w:lang w:val="de-CH"/>
              </w:rPr>
              <w:t xml:space="preserve">ausgewiesene </w:t>
            </w:r>
            <w:r w:rsidRPr="006C5217">
              <w:rPr>
                <w:rFonts w:ascii="Arial" w:hAnsi="Arial" w:cs="Arial"/>
                <w:lang w:val="de-CH"/>
              </w:rPr>
              <w:t xml:space="preserve">Kreditüberschreitung. Wenn </w:t>
            </w:r>
            <w:r w:rsidR="00F831BC" w:rsidRPr="006C5217">
              <w:rPr>
                <w:rFonts w:ascii="Arial" w:hAnsi="Arial" w:cs="Arial"/>
                <w:lang w:val="de-CH"/>
              </w:rPr>
              <w:t>man sieht</w:t>
            </w:r>
            <w:r w:rsidRPr="006C5217">
              <w:rPr>
                <w:rFonts w:ascii="Arial" w:hAnsi="Arial" w:cs="Arial"/>
                <w:lang w:val="de-CH"/>
              </w:rPr>
              <w:t xml:space="preserve">, wie beliebt das Restaurant bei Einheimischen und Auswärtigen </w:t>
            </w:r>
            <w:r w:rsidR="00F831BC" w:rsidRPr="006C5217">
              <w:rPr>
                <w:rFonts w:ascii="Arial" w:hAnsi="Arial" w:cs="Arial"/>
                <w:lang w:val="de-CH"/>
              </w:rPr>
              <w:t xml:space="preserve">heute </w:t>
            </w:r>
            <w:r w:rsidRPr="006C5217">
              <w:rPr>
                <w:rFonts w:ascii="Arial" w:hAnsi="Arial" w:cs="Arial"/>
                <w:lang w:val="de-CH"/>
              </w:rPr>
              <w:t xml:space="preserve">ist, wie gut man isst, und </w:t>
            </w:r>
            <w:bookmarkStart w:id="2" w:name="_Hlk9583754"/>
            <w:r w:rsidRPr="006C5217">
              <w:rPr>
                <w:rFonts w:ascii="Arial" w:hAnsi="Arial" w:cs="Arial"/>
                <w:lang w:val="de-CH"/>
              </w:rPr>
              <w:t xml:space="preserve">wie schön alles geworden ist, so hoffe </w:t>
            </w:r>
            <w:r w:rsidR="00F831BC" w:rsidRPr="006C5217">
              <w:rPr>
                <w:rFonts w:ascii="Arial" w:hAnsi="Arial" w:cs="Arial"/>
                <w:lang w:val="de-CH"/>
              </w:rPr>
              <w:t>sie</w:t>
            </w:r>
            <w:r w:rsidRPr="006C5217">
              <w:rPr>
                <w:rFonts w:ascii="Arial" w:hAnsi="Arial" w:cs="Arial"/>
                <w:lang w:val="de-CH"/>
              </w:rPr>
              <w:t xml:space="preserve">, dass </w:t>
            </w:r>
            <w:r w:rsidR="00B01041" w:rsidRPr="006C5217">
              <w:rPr>
                <w:rFonts w:ascii="Arial" w:hAnsi="Arial" w:cs="Arial"/>
                <w:lang w:val="de-CH"/>
              </w:rPr>
              <w:t>diese Überschreitung von</w:t>
            </w:r>
            <w:r w:rsidRPr="006C5217">
              <w:rPr>
                <w:rFonts w:ascii="Arial" w:hAnsi="Arial" w:cs="Arial"/>
                <w:lang w:val="de-CH"/>
              </w:rPr>
              <w:t xml:space="preserve"> d</w:t>
            </w:r>
            <w:r w:rsidR="00B01041" w:rsidRPr="006C5217">
              <w:rPr>
                <w:rFonts w:ascii="Arial" w:hAnsi="Arial" w:cs="Arial"/>
                <w:lang w:val="de-CH"/>
              </w:rPr>
              <w:t>er</w:t>
            </w:r>
            <w:r w:rsidRPr="006C5217">
              <w:rPr>
                <w:rFonts w:ascii="Arial" w:hAnsi="Arial" w:cs="Arial"/>
                <w:lang w:val="de-CH"/>
              </w:rPr>
              <w:t xml:space="preserve"> Gemeindeversammlung </w:t>
            </w:r>
            <w:r w:rsidR="00B01041" w:rsidRPr="006C5217">
              <w:rPr>
                <w:rFonts w:ascii="Arial" w:hAnsi="Arial" w:cs="Arial"/>
                <w:lang w:val="de-CH"/>
              </w:rPr>
              <w:t>zur Kenntnis genommen wird</w:t>
            </w:r>
            <w:r w:rsidR="00BA6F42" w:rsidRPr="006C5217">
              <w:rPr>
                <w:rFonts w:ascii="Arial" w:hAnsi="Arial" w:cs="Arial"/>
                <w:lang w:val="de-CH"/>
              </w:rPr>
              <w:t xml:space="preserve"> und </w:t>
            </w:r>
            <w:r w:rsidR="006C5217" w:rsidRPr="006C5217">
              <w:rPr>
                <w:rFonts w:ascii="Arial" w:hAnsi="Arial" w:cs="Arial"/>
                <w:lang w:val="de-CH"/>
              </w:rPr>
              <w:t xml:space="preserve">alle </w:t>
            </w:r>
            <w:r w:rsidR="00BA6F42" w:rsidRPr="006C5217">
              <w:rPr>
                <w:rFonts w:ascii="Arial" w:hAnsi="Arial" w:cs="Arial"/>
                <w:lang w:val="de-CH"/>
              </w:rPr>
              <w:t xml:space="preserve">Freude </w:t>
            </w:r>
            <w:r w:rsidR="009916A6">
              <w:rPr>
                <w:rFonts w:ascii="Arial" w:hAnsi="Arial" w:cs="Arial"/>
                <w:lang w:val="de-CH"/>
              </w:rPr>
              <w:t>am Restaurant</w:t>
            </w:r>
            <w:r w:rsidR="006C5217" w:rsidRPr="006C5217">
              <w:rPr>
                <w:rFonts w:ascii="Arial" w:hAnsi="Arial" w:cs="Arial"/>
                <w:lang w:val="de-CH"/>
              </w:rPr>
              <w:t xml:space="preserve"> haben. </w:t>
            </w:r>
            <w:bookmarkEnd w:id="2"/>
            <w:r w:rsidRPr="006C5217">
              <w:rPr>
                <w:rFonts w:ascii="Arial" w:hAnsi="Arial" w:cs="Arial"/>
                <w:lang w:val="de-CH"/>
              </w:rPr>
              <w:t>Es handelt sich ausserdem um eine Wertvermehrung, das heisst, das investierte Geld ist nicht verloren, sondern erscheint im Finanzvermögen.</w:t>
            </w:r>
          </w:p>
          <w:p w14:paraId="3E805B1A" w14:textId="77777777" w:rsidR="001B78FC" w:rsidRPr="001B78FC" w:rsidRDefault="002F7486" w:rsidP="001B78FC">
            <w:pPr>
              <w:spacing w:after="200" w:line="276" w:lineRule="auto"/>
              <w:rPr>
                <w:rFonts w:ascii="Arial" w:hAnsi="Arial" w:cs="Arial"/>
                <w:sz w:val="20"/>
                <w:szCs w:val="20"/>
              </w:rPr>
            </w:pPr>
            <w:r>
              <w:rPr>
                <w:rFonts w:ascii="Arial" w:hAnsi="Arial" w:cs="Arial"/>
                <w:sz w:val="20"/>
                <w:szCs w:val="20"/>
                <w:lang w:val="de-DE"/>
              </w:rPr>
              <w:t xml:space="preserve">Zu den </w:t>
            </w:r>
            <w:proofErr w:type="spellStart"/>
            <w:r>
              <w:rPr>
                <w:rFonts w:ascii="Arial" w:hAnsi="Arial" w:cs="Arial"/>
                <w:sz w:val="20"/>
                <w:szCs w:val="20"/>
                <w:lang w:val="de-DE"/>
              </w:rPr>
              <w:t>Rechnungsd</w:t>
            </w:r>
            <w:r w:rsidR="001B78FC" w:rsidRPr="001B78FC">
              <w:rPr>
                <w:rFonts w:ascii="Arial" w:hAnsi="Arial" w:cs="Arial"/>
                <w:sz w:val="20"/>
                <w:szCs w:val="20"/>
              </w:rPr>
              <w:t>etails</w:t>
            </w:r>
            <w:proofErr w:type="spellEnd"/>
            <w:r w:rsidR="001B78FC" w:rsidRPr="001B78FC">
              <w:rPr>
                <w:rFonts w:ascii="Arial" w:hAnsi="Arial" w:cs="Arial"/>
                <w:sz w:val="20"/>
                <w:szCs w:val="20"/>
              </w:rPr>
              <w:t xml:space="preserve"> </w:t>
            </w:r>
            <w:r>
              <w:rPr>
                <w:rFonts w:ascii="Arial" w:hAnsi="Arial" w:cs="Arial"/>
                <w:sz w:val="20"/>
                <w:szCs w:val="20"/>
              </w:rPr>
              <w:t xml:space="preserve">gibt es keine Fragen oder Ergänzungen. </w:t>
            </w:r>
          </w:p>
          <w:p w14:paraId="5D33B7CE" w14:textId="77777777" w:rsidR="00CE56DC" w:rsidRDefault="001B78FC" w:rsidP="00150983">
            <w:pPr>
              <w:shd w:val="clear" w:color="auto" w:fill="D9D9D9" w:themeFill="background1" w:themeFillShade="D9"/>
              <w:spacing w:after="200" w:line="276" w:lineRule="auto"/>
              <w:rPr>
                <w:rFonts w:ascii="Arial" w:hAnsi="Arial" w:cs="Arial"/>
                <w:sz w:val="20"/>
                <w:szCs w:val="20"/>
              </w:rPr>
            </w:pPr>
            <w:r w:rsidRPr="001B78FC">
              <w:rPr>
                <w:rFonts w:ascii="Arial" w:hAnsi="Arial" w:cs="Arial"/>
                <w:b/>
                <w:sz w:val="20"/>
                <w:szCs w:val="20"/>
              </w:rPr>
              <w:t>Beschluss und Antrag:</w:t>
            </w:r>
            <w:r w:rsidR="00150983">
              <w:rPr>
                <w:rFonts w:ascii="Arial" w:hAnsi="Arial" w:cs="Arial"/>
                <w:b/>
                <w:sz w:val="20"/>
                <w:szCs w:val="20"/>
              </w:rPr>
              <w:br/>
              <w:t xml:space="preserve">1.   </w:t>
            </w:r>
            <w:r w:rsidR="001F60EF" w:rsidRPr="00722607">
              <w:rPr>
                <w:rFonts w:ascii="Arial" w:hAnsi="Arial" w:cs="Arial"/>
                <w:b/>
                <w:sz w:val="20"/>
                <w:szCs w:val="20"/>
              </w:rPr>
              <w:t>Nachtragskredite</w:t>
            </w:r>
            <w:r w:rsidR="00150983">
              <w:rPr>
                <w:rFonts w:ascii="Arial" w:hAnsi="Arial" w:cs="Arial"/>
                <w:b/>
                <w:sz w:val="20"/>
                <w:szCs w:val="20"/>
              </w:rPr>
              <w:br/>
            </w:r>
            <w:r w:rsidR="00150983" w:rsidRPr="00150983">
              <w:rPr>
                <w:rFonts w:ascii="Arial" w:hAnsi="Arial" w:cs="Arial"/>
                <w:sz w:val="20"/>
                <w:szCs w:val="20"/>
              </w:rPr>
              <w:t xml:space="preserve">1.1 </w:t>
            </w:r>
            <w:r w:rsidR="00CE56DC" w:rsidRPr="007050F3">
              <w:rPr>
                <w:rFonts w:ascii="Arial" w:hAnsi="Arial" w:cs="Arial"/>
                <w:sz w:val="20"/>
                <w:szCs w:val="20"/>
              </w:rPr>
              <w:t>Dringliche und gebundene Nachtragskredite zu</w:t>
            </w:r>
            <w:r w:rsidR="009F103F">
              <w:rPr>
                <w:rFonts w:ascii="Arial" w:hAnsi="Arial" w:cs="Arial"/>
                <w:sz w:val="20"/>
                <w:szCs w:val="20"/>
              </w:rPr>
              <w:t>r</w:t>
            </w:r>
            <w:r w:rsidR="00CE56DC" w:rsidRPr="007050F3">
              <w:rPr>
                <w:rFonts w:ascii="Arial" w:hAnsi="Arial" w:cs="Arial"/>
                <w:sz w:val="20"/>
                <w:szCs w:val="20"/>
              </w:rPr>
              <w:t xml:space="preserve"> Kenntnisnahme.</w:t>
            </w:r>
            <w:r w:rsidR="007050F3">
              <w:rPr>
                <w:rFonts w:ascii="Arial" w:hAnsi="Arial" w:cs="Arial"/>
                <w:sz w:val="20"/>
                <w:szCs w:val="20"/>
              </w:rPr>
              <w:br/>
            </w:r>
            <w:r w:rsidR="009F103F">
              <w:rPr>
                <w:rFonts w:ascii="Arial" w:hAnsi="Arial" w:cs="Arial"/>
                <w:sz w:val="20"/>
                <w:szCs w:val="20"/>
              </w:rPr>
              <w:t>Umbau Restaurant Kredit GV 200'000, Kreditabrechnung Netto Fr. 224'571.49, Kreditüberschreitung Fr. 24'571.49</w:t>
            </w:r>
          </w:p>
          <w:p w14:paraId="241F3EFE" w14:textId="77777777" w:rsidR="00150983" w:rsidRPr="00150983" w:rsidRDefault="007050F3" w:rsidP="00150983">
            <w:pPr>
              <w:pStyle w:val="Listenabsatz"/>
              <w:numPr>
                <w:ilvl w:val="1"/>
                <w:numId w:val="15"/>
              </w:numPr>
              <w:shd w:val="clear" w:color="auto" w:fill="D9D9D9" w:themeFill="background1" w:themeFillShade="D9"/>
              <w:spacing w:after="200" w:line="276" w:lineRule="auto"/>
              <w:rPr>
                <w:rFonts w:ascii="Arial" w:hAnsi="Arial" w:cs="Arial"/>
                <w:b/>
                <w:sz w:val="20"/>
                <w:szCs w:val="20"/>
              </w:rPr>
            </w:pPr>
            <w:r w:rsidRPr="00150983">
              <w:rPr>
                <w:rFonts w:ascii="Arial" w:hAnsi="Arial" w:cs="Arial"/>
                <w:sz w:val="20"/>
                <w:szCs w:val="20"/>
              </w:rPr>
              <w:t>Ordentliche Nachtragskredite zur Beschlussfassung.</w:t>
            </w:r>
            <w:r w:rsidRPr="00150983">
              <w:rPr>
                <w:rFonts w:ascii="Arial" w:hAnsi="Arial" w:cs="Arial"/>
                <w:sz w:val="20"/>
                <w:szCs w:val="20"/>
              </w:rPr>
              <w:br/>
            </w:r>
            <w:r w:rsidR="001F60EF" w:rsidRPr="00150983">
              <w:rPr>
                <w:rFonts w:ascii="Arial" w:hAnsi="Arial" w:cs="Arial"/>
                <w:sz w:val="20"/>
                <w:szCs w:val="20"/>
              </w:rPr>
              <w:t>keine</w:t>
            </w:r>
            <w:r w:rsidR="00150983">
              <w:rPr>
                <w:rFonts w:ascii="Arial" w:hAnsi="Arial" w:cs="Arial"/>
                <w:sz w:val="20"/>
                <w:szCs w:val="20"/>
              </w:rPr>
              <w:br/>
            </w:r>
          </w:p>
          <w:p w14:paraId="5DC051FD" w14:textId="77777777" w:rsidR="001F60EF" w:rsidRPr="00150983" w:rsidRDefault="00150983" w:rsidP="00150983">
            <w:pPr>
              <w:pStyle w:val="Listenabsatz"/>
              <w:numPr>
                <w:ilvl w:val="0"/>
                <w:numId w:val="16"/>
              </w:numPr>
              <w:shd w:val="clear" w:color="auto" w:fill="D9D9D9" w:themeFill="background1" w:themeFillShade="D9"/>
              <w:spacing w:after="200" w:line="276" w:lineRule="auto"/>
              <w:ind w:left="317" w:hanging="284"/>
              <w:rPr>
                <w:rFonts w:ascii="Arial" w:hAnsi="Arial" w:cs="Arial"/>
                <w:b/>
                <w:sz w:val="20"/>
                <w:szCs w:val="20"/>
              </w:rPr>
            </w:pPr>
            <w:r>
              <w:rPr>
                <w:rFonts w:ascii="Arial" w:hAnsi="Arial" w:cs="Arial"/>
                <w:b/>
                <w:sz w:val="20"/>
                <w:szCs w:val="20"/>
              </w:rPr>
              <w:t xml:space="preserve"> </w:t>
            </w:r>
            <w:r w:rsidR="001F60EF" w:rsidRPr="00150983">
              <w:rPr>
                <w:rFonts w:ascii="Arial" w:hAnsi="Arial" w:cs="Arial"/>
                <w:b/>
                <w:sz w:val="20"/>
                <w:szCs w:val="20"/>
              </w:rPr>
              <w:t>Jahresrechnung</w:t>
            </w:r>
          </w:p>
          <w:p w14:paraId="36164E32" w14:textId="77777777" w:rsidR="001F60EF" w:rsidRPr="00150983" w:rsidRDefault="001F60EF" w:rsidP="001F60EF">
            <w:pPr>
              <w:pStyle w:val="Listenabsatz"/>
              <w:numPr>
                <w:ilvl w:val="1"/>
                <w:numId w:val="11"/>
              </w:numPr>
              <w:shd w:val="clear" w:color="auto" w:fill="D9D9D9" w:themeFill="background1" w:themeFillShade="D9"/>
              <w:spacing w:after="200" w:line="276" w:lineRule="auto"/>
              <w:rPr>
                <w:rFonts w:ascii="Arial" w:hAnsi="Arial" w:cs="Arial"/>
                <w:sz w:val="20"/>
                <w:szCs w:val="20"/>
              </w:rPr>
            </w:pPr>
            <w:proofErr w:type="spellStart"/>
            <w:r w:rsidRPr="00150983">
              <w:rPr>
                <w:rFonts w:ascii="Arial" w:hAnsi="Arial" w:cs="Arial"/>
                <w:sz w:val="20"/>
                <w:szCs w:val="20"/>
              </w:rPr>
              <w:t>Allgemeinder</w:t>
            </w:r>
            <w:proofErr w:type="spellEnd"/>
            <w:r w:rsidRPr="00150983">
              <w:rPr>
                <w:rFonts w:ascii="Arial" w:hAnsi="Arial" w:cs="Arial"/>
                <w:sz w:val="20"/>
                <w:szCs w:val="20"/>
              </w:rPr>
              <w:t xml:space="preserve"> Haushalt</w:t>
            </w:r>
          </w:p>
          <w:p w14:paraId="10C2B49A" w14:textId="77777777" w:rsidR="001F60EF" w:rsidRDefault="001F60EF" w:rsidP="001F60EF">
            <w:pPr>
              <w:shd w:val="clear" w:color="auto" w:fill="D9D9D9" w:themeFill="background1" w:themeFillShade="D9"/>
              <w:spacing w:after="200" w:line="276" w:lineRule="auto"/>
              <w:rPr>
                <w:rFonts w:ascii="Arial" w:hAnsi="Arial" w:cs="Arial"/>
                <w:sz w:val="20"/>
                <w:szCs w:val="20"/>
              </w:rPr>
            </w:pPr>
            <w:r>
              <w:rPr>
                <w:rFonts w:ascii="Arial" w:hAnsi="Arial" w:cs="Arial"/>
                <w:sz w:val="20"/>
                <w:szCs w:val="20"/>
              </w:rPr>
              <w:t>Erfolgsrechnung</w:t>
            </w:r>
            <w:r>
              <w:rPr>
                <w:rFonts w:ascii="Arial" w:hAnsi="Arial" w:cs="Arial"/>
                <w:sz w:val="20"/>
                <w:szCs w:val="20"/>
              </w:rPr>
              <w:tab/>
              <w:t>Gesamtaufwand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Fr. 5‘</w:t>
            </w:r>
            <w:r w:rsidR="009F103F">
              <w:rPr>
                <w:rFonts w:ascii="Arial" w:hAnsi="Arial" w:cs="Arial"/>
                <w:sz w:val="20"/>
                <w:szCs w:val="20"/>
              </w:rPr>
              <w:t>513'313.15</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sidRPr="001F60EF">
              <w:rPr>
                <w:rFonts w:ascii="Arial" w:hAnsi="Arial" w:cs="Arial"/>
                <w:sz w:val="20"/>
                <w:szCs w:val="20"/>
                <w:u w:val="single"/>
              </w:rPr>
              <w:t>Gesamtertrag</w:t>
            </w:r>
            <w:r w:rsidRPr="001F60EF">
              <w:rPr>
                <w:rFonts w:ascii="Arial" w:hAnsi="Arial" w:cs="Arial"/>
                <w:sz w:val="20"/>
                <w:szCs w:val="20"/>
                <w:u w:val="single"/>
              </w:rPr>
              <w:tab/>
            </w:r>
            <w:r w:rsidRPr="001F60EF">
              <w:rPr>
                <w:rFonts w:ascii="Arial" w:hAnsi="Arial" w:cs="Arial"/>
                <w:sz w:val="20"/>
                <w:szCs w:val="20"/>
                <w:u w:val="single"/>
              </w:rPr>
              <w:tab/>
            </w:r>
            <w:r w:rsidRPr="001F60EF">
              <w:rPr>
                <w:rFonts w:ascii="Arial" w:hAnsi="Arial" w:cs="Arial"/>
                <w:sz w:val="20"/>
                <w:szCs w:val="20"/>
                <w:u w:val="single"/>
              </w:rPr>
              <w:tab/>
            </w:r>
            <w:r w:rsidRPr="001F60EF">
              <w:rPr>
                <w:rFonts w:ascii="Arial" w:hAnsi="Arial" w:cs="Arial"/>
                <w:sz w:val="20"/>
                <w:szCs w:val="20"/>
                <w:u w:val="single"/>
              </w:rPr>
              <w:tab/>
            </w:r>
            <w:r w:rsidRPr="001F60EF">
              <w:rPr>
                <w:rFonts w:ascii="Arial" w:hAnsi="Arial" w:cs="Arial"/>
                <w:sz w:val="20"/>
                <w:szCs w:val="20"/>
                <w:u w:val="single"/>
              </w:rPr>
              <w:tab/>
              <w:t xml:space="preserve">Fr. </w:t>
            </w:r>
            <w:r w:rsidR="009F103F">
              <w:rPr>
                <w:rFonts w:ascii="Arial" w:hAnsi="Arial" w:cs="Arial"/>
                <w:sz w:val="20"/>
                <w:szCs w:val="20"/>
                <w:u w:val="single"/>
              </w:rPr>
              <w:t>5'583'500.90</w:t>
            </w:r>
            <w:r>
              <w:rPr>
                <w:rFonts w:ascii="Arial" w:hAnsi="Arial" w:cs="Arial"/>
                <w:sz w:val="20"/>
                <w:szCs w:val="20"/>
                <w:u w:val="single"/>
              </w:rPr>
              <w:br/>
            </w:r>
            <w:r>
              <w:rPr>
                <w:rFonts w:ascii="Arial" w:hAnsi="Arial" w:cs="Arial"/>
                <w:sz w:val="20"/>
                <w:szCs w:val="20"/>
              </w:rPr>
              <w:tab/>
            </w:r>
            <w:r>
              <w:rPr>
                <w:rFonts w:ascii="Arial" w:hAnsi="Arial" w:cs="Arial"/>
                <w:sz w:val="20"/>
                <w:szCs w:val="20"/>
              </w:rPr>
              <w:tab/>
            </w:r>
            <w:r>
              <w:rPr>
                <w:rFonts w:ascii="Arial" w:hAnsi="Arial" w:cs="Arial"/>
                <w:sz w:val="20"/>
                <w:szCs w:val="20"/>
              </w:rPr>
              <w:tab/>
            </w:r>
            <w:r w:rsidRPr="00FB62AA">
              <w:rPr>
                <w:rFonts w:ascii="Arial" w:hAnsi="Arial" w:cs="Arial"/>
                <w:b/>
                <w:sz w:val="16"/>
                <w:szCs w:val="16"/>
                <w:u w:val="single"/>
              </w:rPr>
              <w:t>Ertragsüberschuss vor Ergebnisverwendung</w:t>
            </w:r>
            <w:r w:rsidRPr="00FB62AA">
              <w:rPr>
                <w:rFonts w:ascii="Arial" w:hAnsi="Arial" w:cs="Arial"/>
                <w:b/>
                <w:sz w:val="20"/>
                <w:szCs w:val="20"/>
                <w:u w:val="single"/>
              </w:rPr>
              <w:tab/>
            </w:r>
            <w:r w:rsidR="00FB62AA">
              <w:rPr>
                <w:rFonts w:ascii="Arial" w:hAnsi="Arial" w:cs="Arial"/>
                <w:b/>
                <w:sz w:val="20"/>
                <w:szCs w:val="20"/>
                <w:u w:val="single"/>
              </w:rPr>
              <w:tab/>
            </w:r>
            <w:r w:rsidRPr="00FB62AA">
              <w:rPr>
                <w:rFonts w:ascii="Arial" w:hAnsi="Arial" w:cs="Arial"/>
                <w:sz w:val="20"/>
                <w:szCs w:val="20"/>
                <w:u w:val="single"/>
              </w:rPr>
              <w:t xml:space="preserve">Fr.   </w:t>
            </w:r>
            <w:r w:rsidR="009F103F">
              <w:rPr>
                <w:rFonts w:ascii="Arial" w:hAnsi="Arial" w:cs="Arial"/>
                <w:sz w:val="20"/>
                <w:szCs w:val="20"/>
                <w:u w:val="single"/>
              </w:rPr>
              <w:t xml:space="preserve"> </w:t>
            </w:r>
            <w:r w:rsidRPr="00FB62AA">
              <w:rPr>
                <w:rFonts w:ascii="Arial" w:hAnsi="Arial" w:cs="Arial"/>
                <w:sz w:val="20"/>
                <w:szCs w:val="20"/>
                <w:u w:val="single"/>
              </w:rPr>
              <w:t xml:space="preserve"> </w:t>
            </w:r>
            <w:r w:rsidR="009F103F">
              <w:rPr>
                <w:rFonts w:ascii="Arial" w:hAnsi="Arial" w:cs="Arial"/>
                <w:sz w:val="20"/>
                <w:szCs w:val="20"/>
                <w:u w:val="single"/>
              </w:rPr>
              <w:t xml:space="preserve"> 70'187.75</w:t>
            </w:r>
          </w:p>
          <w:p w14:paraId="189722A8" w14:textId="77777777" w:rsidR="001F60EF" w:rsidRPr="001F60EF" w:rsidRDefault="001F60EF" w:rsidP="001F60EF">
            <w:pPr>
              <w:shd w:val="clear" w:color="auto" w:fill="D9D9D9" w:themeFill="background1" w:themeFillShade="D9"/>
              <w:spacing w:after="200" w:line="276" w:lineRule="auto"/>
              <w:rPr>
                <w:rFonts w:ascii="Arial" w:hAnsi="Arial" w:cs="Arial"/>
                <w:sz w:val="20"/>
                <w:szCs w:val="20"/>
              </w:rPr>
            </w:pPr>
            <w:r>
              <w:rPr>
                <w:rFonts w:ascii="Arial" w:hAnsi="Arial" w:cs="Arial"/>
                <w:sz w:val="20"/>
                <w:szCs w:val="20"/>
              </w:rPr>
              <w:t xml:space="preserve">2.1.1 Ergebnisverwendung </w:t>
            </w:r>
            <w:r w:rsidRPr="001F60EF">
              <w:rPr>
                <w:rFonts w:ascii="Arial" w:hAnsi="Arial" w:cs="Arial"/>
                <w:sz w:val="16"/>
                <w:szCs w:val="16"/>
              </w:rPr>
              <w:t>(nicht budgetiert)</w:t>
            </w:r>
            <w:r>
              <w:rPr>
                <w:rFonts w:ascii="Arial" w:hAnsi="Arial" w:cs="Arial"/>
                <w:sz w:val="20"/>
                <w:szCs w:val="20"/>
              </w:rPr>
              <w:tab/>
              <w:t>Zus. Abschreibungen</w:t>
            </w:r>
            <w:r>
              <w:rPr>
                <w:rFonts w:ascii="Arial" w:hAnsi="Arial" w:cs="Arial"/>
                <w:sz w:val="20"/>
                <w:szCs w:val="20"/>
              </w:rPr>
              <w:tab/>
              <w:t xml:space="preserve">Fr.    </w:t>
            </w:r>
            <w:r w:rsidR="009F103F">
              <w:rPr>
                <w:rFonts w:ascii="Arial" w:hAnsi="Arial" w:cs="Arial"/>
                <w:sz w:val="20"/>
                <w:szCs w:val="20"/>
              </w:rPr>
              <w:t>-</w:t>
            </w:r>
            <w:r>
              <w:rPr>
                <w:rFonts w:ascii="Arial" w:hAnsi="Arial" w:cs="Arial"/>
                <w:sz w:val="20"/>
                <w:szCs w:val="20"/>
              </w:rPr>
              <w:br/>
              <w:t xml:space="preserve">2.1.2 Ergebnisverwendung </w:t>
            </w:r>
            <w:r w:rsidRPr="001F60EF">
              <w:rPr>
                <w:rFonts w:ascii="Arial" w:hAnsi="Arial" w:cs="Arial"/>
                <w:sz w:val="16"/>
                <w:szCs w:val="16"/>
              </w:rPr>
              <w:t>(nicht budgetiert)</w:t>
            </w:r>
            <w:r>
              <w:rPr>
                <w:rFonts w:ascii="Arial" w:hAnsi="Arial" w:cs="Arial"/>
                <w:sz w:val="20"/>
                <w:szCs w:val="20"/>
              </w:rPr>
              <w:tab/>
            </w:r>
            <w:r w:rsidRPr="001F60EF">
              <w:rPr>
                <w:rFonts w:ascii="Arial" w:hAnsi="Arial" w:cs="Arial"/>
                <w:sz w:val="16"/>
                <w:szCs w:val="16"/>
              </w:rPr>
              <w:t>Bildung Vorfinanzierung</w:t>
            </w:r>
            <w:r>
              <w:rPr>
                <w:rFonts w:ascii="Arial" w:hAnsi="Arial" w:cs="Arial"/>
                <w:sz w:val="20"/>
                <w:szCs w:val="20"/>
              </w:rPr>
              <w:t xml:space="preserve"> </w:t>
            </w:r>
            <w:r>
              <w:rPr>
                <w:rFonts w:ascii="Arial" w:hAnsi="Arial" w:cs="Arial"/>
                <w:sz w:val="20"/>
                <w:szCs w:val="20"/>
              </w:rPr>
              <w:tab/>
              <w:t xml:space="preserve">Fr.    </w:t>
            </w:r>
            <w:r w:rsidR="009F103F">
              <w:rPr>
                <w:rFonts w:ascii="Arial" w:hAnsi="Arial" w:cs="Arial"/>
                <w:sz w:val="20"/>
                <w:szCs w:val="20"/>
              </w:rPr>
              <w:t>-</w:t>
            </w:r>
            <w:r>
              <w:rPr>
                <w:rFonts w:ascii="Arial" w:hAnsi="Arial" w:cs="Arial"/>
                <w:sz w:val="20"/>
                <w:szCs w:val="20"/>
              </w:rPr>
              <w:br/>
              <w:t xml:space="preserve">2.1.3 Ergebnisverwendung </w:t>
            </w:r>
            <w:r>
              <w:rPr>
                <w:rFonts w:ascii="Arial" w:hAnsi="Arial" w:cs="Arial"/>
                <w:sz w:val="16"/>
                <w:szCs w:val="16"/>
              </w:rPr>
              <w:t>(nicht budgetiert)</w:t>
            </w:r>
            <w:r>
              <w:rPr>
                <w:rFonts w:ascii="Arial" w:hAnsi="Arial" w:cs="Arial"/>
                <w:sz w:val="16"/>
                <w:szCs w:val="16"/>
              </w:rPr>
              <w:tab/>
              <w:t>Einlage/Entnahme in/aus</w:t>
            </w:r>
            <w:r>
              <w:rPr>
                <w:rFonts w:ascii="Arial" w:hAnsi="Arial" w:cs="Arial"/>
                <w:sz w:val="16"/>
                <w:szCs w:val="16"/>
              </w:rPr>
              <w:br/>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finanzpolitische Reserve</w:t>
            </w:r>
            <w:r>
              <w:rPr>
                <w:rFonts w:ascii="Arial" w:hAnsi="Arial" w:cs="Arial"/>
                <w:sz w:val="16"/>
                <w:szCs w:val="16"/>
              </w:rPr>
              <w:tab/>
            </w:r>
            <w:r>
              <w:rPr>
                <w:rFonts w:ascii="Arial" w:hAnsi="Arial" w:cs="Arial"/>
                <w:sz w:val="20"/>
                <w:szCs w:val="20"/>
              </w:rPr>
              <w:t xml:space="preserve">Fr.   </w:t>
            </w:r>
            <w:r w:rsidR="009F103F">
              <w:rPr>
                <w:rFonts w:ascii="Arial" w:hAnsi="Arial" w:cs="Arial"/>
                <w:sz w:val="20"/>
                <w:szCs w:val="20"/>
              </w:rPr>
              <w:t>-</w:t>
            </w:r>
            <w:r>
              <w:rPr>
                <w:rFonts w:ascii="Arial" w:hAnsi="Arial" w:cs="Arial"/>
                <w:sz w:val="20"/>
                <w:szCs w:val="20"/>
              </w:rPr>
              <w:br/>
              <w:t xml:space="preserve">2.1.4 Ergebnisverwendung </w:t>
            </w:r>
            <w:r>
              <w:rPr>
                <w:rFonts w:ascii="Arial" w:hAnsi="Arial" w:cs="Arial"/>
                <w:sz w:val="16"/>
                <w:szCs w:val="16"/>
              </w:rPr>
              <w:t>(nicht budgetiert)</w:t>
            </w:r>
            <w:r>
              <w:rPr>
                <w:rFonts w:ascii="Arial" w:hAnsi="Arial" w:cs="Arial"/>
                <w:sz w:val="16"/>
                <w:szCs w:val="16"/>
              </w:rPr>
              <w:tab/>
              <w:t>Einlage ins Eigenkapital</w:t>
            </w:r>
            <w:r>
              <w:rPr>
                <w:rFonts w:ascii="Arial" w:hAnsi="Arial" w:cs="Arial"/>
                <w:sz w:val="20"/>
                <w:szCs w:val="20"/>
              </w:rPr>
              <w:tab/>
              <w:t xml:space="preserve">Fr.    </w:t>
            </w:r>
            <w:r w:rsidR="009F103F">
              <w:rPr>
                <w:rFonts w:ascii="Arial" w:hAnsi="Arial" w:cs="Arial"/>
                <w:sz w:val="20"/>
                <w:szCs w:val="20"/>
              </w:rPr>
              <w:t xml:space="preserve">  70'187.75</w:t>
            </w:r>
          </w:p>
          <w:p w14:paraId="79194F09" w14:textId="77777777" w:rsidR="001F60EF" w:rsidRDefault="00FB62AA" w:rsidP="001F60EF">
            <w:pPr>
              <w:shd w:val="clear" w:color="auto" w:fill="D9D9D9" w:themeFill="background1" w:themeFillShade="D9"/>
              <w:spacing w:after="200" w:line="276" w:lineRule="auto"/>
              <w:rPr>
                <w:rFonts w:ascii="Arial" w:hAnsi="Arial" w:cs="Arial"/>
                <w:sz w:val="20"/>
                <w:szCs w:val="20"/>
              </w:rPr>
            </w:pPr>
            <w:r>
              <w:rPr>
                <w:rFonts w:ascii="Arial" w:hAnsi="Arial" w:cs="Arial"/>
                <w:sz w:val="20"/>
                <w:szCs w:val="20"/>
              </w:rPr>
              <w:t>Die Gemeindeversammlung genehmigt die Gewinnverwendung gemäss Antrag 2.1.1 bis 2.1.4</w:t>
            </w:r>
          </w:p>
          <w:p w14:paraId="5AF9FB76" w14:textId="77777777" w:rsidR="00FB62AA" w:rsidRDefault="00FB62AA" w:rsidP="001F60EF">
            <w:pPr>
              <w:shd w:val="clear" w:color="auto" w:fill="D9D9D9" w:themeFill="background1" w:themeFillShade="D9"/>
              <w:spacing w:after="200" w:line="276" w:lineRule="auto"/>
              <w:rPr>
                <w:rFonts w:ascii="Arial" w:hAnsi="Arial" w:cs="Arial"/>
                <w:sz w:val="20"/>
                <w:szCs w:val="20"/>
              </w:rPr>
            </w:pPr>
            <w:r>
              <w:rPr>
                <w:rFonts w:ascii="Arial" w:hAnsi="Arial" w:cs="Arial"/>
                <w:sz w:val="20"/>
                <w:szCs w:val="20"/>
              </w:rPr>
              <w:t>Durch den Ertragsüberschuss erhöht sich das Eigenkapital (Bilanzüberschuss Sachgruppe 299) auf Fr. 3‘</w:t>
            </w:r>
            <w:r w:rsidR="009F103F">
              <w:rPr>
                <w:rFonts w:ascii="Arial" w:hAnsi="Arial" w:cs="Arial"/>
                <w:sz w:val="20"/>
                <w:szCs w:val="20"/>
              </w:rPr>
              <w:t>224'477.09</w:t>
            </w:r>
          </w:p>
          <w:p w14:paraId="4330CCFC" w14:textId="77777777" w:rsidR="00FB62AA" w:rsidRDefault="00FB62AA" w:rsidP="001F60EF">
            <w:pPr>
              <w:shd w:val="clear" w:color="auto" w:fill="D9D9D9" w:themeFill="background1" w:themeFillShade="D9"/>
              <w:spacing w:after="200" w:line="276" w:lineRule="auto"/>
              <w:rPr>
                <w:rFonts w:ascii="Arial" w:hAnsi="Arial" w:cs="Arial"/>
                <w:sz w:val="20"/>
                <w:szCs w:val="20"/>
              </w:rPr>
            </w:pPr>
            <w:r>
              <w:rPr>
                <w:rFonts w:ascii="Arial" w:hAnsi="Arial" w:cs="Arial"/>
                <w:sz w:val="20"/>
                <w:szCs w:val="20"/>
              </w:rPr>
              <w:t>Investitionsrechnung</w:t>
            </w:r>
            <w:r>
              <w:rPr>
                <w:rFonts w:ascii="Arial" w:hAnsi="Arial" w:cs="Arial"/>
                <w:sz w:val="20"/>
                <w:szCs w:val="20"/>
              </w:rPr>
              <w:tab/>
              <w:t>Ausgaben Verwaltungsvermögen</w:t>
            </w:r>
            <w:r>
              <w:rPr>
                <w:rFonts w:ascii="Arial" w:hAnsi="Arial" w:cs="Arial"/>
                <w:sz w:val="20"/>
                <w:szCs w:val="20"/>
              </w:rPr>
              <w:tab/>
            </w:r>
            <w:r>
              <w:rPr>
                <w:rFonts w:ascii="Arial" w:hAnsi="Arial" w:cs="Arial"/>
                <w:sz w:val="20"/>
                <w:szCs w:val="20"/>
              </w:rPr>
              <w:tab/>
              <w:t xml:space="preserve">Fr.    </w:t>
            </w:r>
            <w:r w:rsidR="009F103F">
              <w:rPr>
                <w:rFonts w:ascii="Arial" w:hAnsi="Arial" w:cs="Arial"/>
                <w:sz w:val="20"/>
                <w:szCs w:val="20"/>
              </w:rPr>
              <w:t>341'622.61</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sidRPr="00FB62AA">
              <w:rPr>
                <w:rFonts w:ascii="Arial" w:hAnsi="Arial" w:cs="Arial"/>
                <w:sz w:val="20"/>
                <w:szCs w:val="20"/>
                <w:u w:val="single"/>
              </w:rPr>
              <w:t>Einnahmen Verwaltungsvermögen</w:t>
            </w:r>
            <w:r w:rsidRPr="00FB62AA">
              <w:rPr>
                <w:rFonts w:ascii="Arial" w:hAnsi="Arial" w:cs="Arial"/>
                <w:sz w:val="20"/>
                <w:szCs w:val="20"/>
                <w:u w:val="single"/>
              </w:rPr>
              <w:tab/>
            </w:r>
            <w:r w:rsidRPr="00FB62AA">
              <w:rPr>
                <w:rFonts w:ascii="Arial" w:hAnsi="Arial" w:cs="Arial"/>
                <w:sz w:val="20"/>
                <w:szCs w:val="20"/>
                <w:u w:val="single"/>
              </w:rPr>
              <w:tab/>
              <w:t xml:space="preserve">Fr.    </w:t>
            </w:r>
            <w:r w:rsidR="009F103F">
              <w:rPr>
                <w:rFonts w:ascii="Arial" w:hAnsi="Arial" w:cs="Arial"/>
                <w:sz w:val="20"/>
                <w:szCs w:val="20"/>
                <w:u w:val="single"/>
              </w:rPr>
              <w:t>129'790.10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sidRPr="00FB62AA">
              <w:rPr>
                <w:rFonts w:ascii="Arial" w:hAnsi="Arial" w:cs="Arial"/>
                <w:b/>
                <w:sz w:val="20"/>
                <w:szCs w:val="20"/>
                <w:u w:val="single"/>
              </w:rPr>
              <w:t>Nettoinvestitionen Verwaltungsvermögen</w:t>
            </w:r>
            <w:r w:rsidRPr="00FB62AA">
              <w:rPr>
                <w:rFonts w:ascii="Arial" w:hAnsi="Arial" w:cs="Arial"/>
                <w:sz w:val="20"/>
                <w:szCs w:val="20"/>
                <w:u w:val="single"/>
              </w:rPr>
              <w:tab/>
              <w:t xml:space="preserve">Fr.    </w:t>
            </w:r>
            <w:r w:rsidR="009F103F">
              <w:rPr>
                <w:rFonts w:ascii="Arial" w:hAnsi="Arial" w:cs="Arial"/>
                <w:sz w:val="20"/>
                <w:szCs w:val="20"/>
                <w:u w:val="single"/>
              </w:rPr>
              <w:t>211'832.51</w:t>
            </w:r>
          </w:p>
          <w:p w14:paraId="4234C7B3" w14:textId="047D5496" w:rsidR="00FB62AA" w:rsidRDefault="00FB62AA" w:rsidP="001F60EF">
            <w:pPr>
              <w:shd w:val="clear" w:color="auto" w:fill="D9D9D9" w:themeFill="background1" w:themeFillShade="D9"/>
              <w:spacing w:after="200" w:line="276" w:lineRule="auto"/>
              <w:rPr>
                <w:rFonts w:ascii="Arial" w:hAnsi="Arial" w:cs="Arial"/>
                <w:sz w:val="20"/>
                <w:szCs w:val="20"/>
                <w:u w:val="single"/>
              </w:rPr>
            </w:pPr>
            <w:r>
              <w:rPr>
                <w:rFonts w:ascii="Arial" w:hAnsi="Arial" w:cs="Arial"/>
                <w:sz w:val="20"/>
                <w:szCs w:val="20"/>
              </w:rPr>
              <w:t>Bilanz</w:t>
            </w:r>
            <w:r>
              <w:rPr>
                <w:rFonts w:ascii="Arial" w:hAnsi="Arial" w:cs="Arial"/>
                <w:sz w:val="20"/>
                <w:szCs w:val="20"/>
              </w:rPr>
              <w:tab/>
            </w:r>
            <w:r>
              <w:rPr>
                <w:rFonts w:ascii="Arial" w:hAnsi="Arial" w:cs="Arial"/>
                <w:sz w:val="20"/>
                <w:szCs w:val="20"/>
              </w:rPr>
              <w:tab/>
            </w:r>
            <w:r>
              <w:rPr>
                <w:rFonts w:ascii="Arial" w:hAnsi="Arial" w:cs="Arial"/>
                <w:sz w:val="20"/>
                <w:szCs w:val="20"/>
              </w:rPr>
              <w:tab/>
            </w:r>
            <w:r w:rsidRPr="00FB62AA">
              <w:rPr>
                <w:rFonts w:ascii="Arial" w:hAnsi="Arial" w:cs="Arial"/>
                <w:b/>
                <w:sz w:val="20"/>
                <w:szCs w:val="20"/>
                <w:u w:val="single"/>
              </w:rPr>
              <w:t>Bilanzsumme</w:t>
            </w:r>
            <w:r w:rsidRPr="00FB62AA">
              <w:rPr>
                <w:rFonts w:ascii="Arial" w:hAnsi="Arial" w:cs="Arial"/>
                <w:b/>
                <w:sz w:val="20"/>
                <w:szCs w:val="20"/>
                <w:u w:val="single"/>
              </w:rPr>
              <w:tab/>
            </w:r>
            <w:r w:rsidRPr="00FB62AA">
              <w:rPr>
                <w:rFonts w:ascii="Arial" w:hAnsi="Arial" w:cs="Arial"/>
                <w:b/>
                <w:sz w:val="20"/>
                <w:szCs w:val="20"/>
                <w:u w:val="single"/>
              </w:rPr>
              <w:tab/>
            </w:r>
            <w:r w:rsidRPr="00FB62AA">
              <w:rPr>
                <w:rFonts w:ascii="Arial" w:hAnsi="Arial" w:cs="Arial"/>
                <w:b/>
                <w:sz w:val="20"/>
                <w:szCs w:val="20"/>
                <w:u w:val="single"/>
              </w:rPr>
              <w:tab/>
            </w:r>
            <w:r w:rsidRPr="00FB62AA">
              <w:rPr>
                <w:rFonts w:ascii="Arial" w:hAnsi="Arial" w:cs="Arial"/>
                <w:b/>
                <w:sz w:val="20"/>
                <w:szCs w:val="20"/>
                <w:u w:val="single"/>
              </w:rPr>
              <w:tab/>
            </w:r>
            <w:r w:rsidRPr="00FB62AA">
              <w:rPr>
                <w:rFonts w:ascii="Arial" w:hAnsi="Arial" w:cs="Arial"/>
                <w:b/>
                <w:sz w:val="20"/>
                <w:szCs w:val="20"/>
                <w:u w:val="single"/>
              </w:rPr>
              <w:tab/>
            </w:r>
            <w:r w:rsidRPr="00FB62AA">
              <w:rPr>
                <w:rFonts w:ascii="Arial" w:hAnsi="Arial" w:cs="Arial"/>
                <w:sz w:val="20"/>
                <w:szCs w:val="20"/>
                <w:u w:val="single"/>
              </w:rPr>
              <w:t xml:space="preserve">Fr. </w:t>
            </w:r>
            <w:r w:rsidR="009F103F">
              <w:rPr>
                <w:rFonts w:ascii="Arial" w:hAnsi="Arial" w:cs="Arial"/>
                <w:sz w:val="20"/>
                <w:szCs w:val="20"/>
                <w:u w:val="single"/>
              </w:rPr>
              <w:t>7'497'638.91</w:t>
            </w:r>
          </w:p>
          <w:p w14:paraId="5722AAA0" w14:textId="77777777" w:rsidR="009916A6" w:rsidRPr="00FB62AA" w:rsidRDefault="009916A6" w:rsidP="001F60EF">
            <w:pPr>
              <w:shd w:val="clear" w:color="auto" w:fill="D9D9D9" w:themeFill="background1" w:themeFillShade="D9"/>
              <w:spacing w:after="200" w:line="276" w:lineRule="auto"/>
              <w:rPr>
                <w:rFonts w:ascii="Arial" w:hAnsi="Arial" w:cs="Arial"/>
                <w:sz w:val="20"/>
                <w:szCs w:val="20"/>
              </w:rPr>
            </w:pPr>
          </w:p>
          <w:p w14:paraId="7DDDE3EF" w14:textId="77777777" w:rsidR="00FB62AA" w:rsidRDefault="00FB62AA" w:rsidP="001F60EF">
            <w:pPr>
              <w:shd w:val="clear" w:color="auto" w:fill="D9D9D9" w:themeFill="background1" w:themeFillShade="D9"/>
              <w:spacing w:after="200" w:line="276" w:lineRule="auto"/>
              <w:rPr>
                <w:rFonts w:ascii="Arial" w:hAnsi="Arial" w:cs="Arial"/>
                <w:sz w:val="20"/>
                <w:szCs w:val="20"/>
              </w:rPr>
            </w:pPr>
            <w:r>
              <w:rPr>
                <w:rFonts w:ascii="Arial" w:hAnsi="Arial" w:cs="Arial"/>
                <w:sz w:val="20"/>
                <w:szCs w:val="20"/>
              </w:rPr>
              <w:lastRenderedPageBreak/>
              <w:t>2.2 Spezialfinanzierungen</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Wasserversorgung </w:t>
            </w:r>
            <w:r>
              <w:rPr>
                <w:rFonts w:ascii="Arial" w:hAnsi="Arial" w:cs="Arial"/>
                <w:sz w:val="20"/>
                <w:szCs w:val="20"/>
              </w:rPr>
              <w:tab/>
              <w:t>Ertragsüberschuss</w:t>
            </w:r>
            <w:r>
              <w:rPr>
                <w:rFonts w:ascii="Arial" w:hAnsi="Arial" w:cs="Arial"/>
                <w:sz w:val="20"/>
                <w:szCs w:val="20"/>
              </w:rPr>
              <w:tab/>
              <w:t xml:space="preserve">Fr.      </w:t>
            </w:r>
            <w:r w:rsidR="009F103F">
              <w:rPr>
                <w:rFonts w:ascii="Arial" w:hAnsi="Arial" w:cs="Arial"/>
                <w:sz w:val="20"/>
                <w:szCs w:val="20"/>
              </w:rPr>
              <w:t>80'039.27</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Abwasserbeseitigung</w:t>
            </w:r>
            <w:r>
              <w:rPr>
                <w:rFonts w:ascii="Arial" w:hAnsi="Arial" w:cs="Arial"/>
                <w:sz w:val="20"/>
                <w:szCs w:val="20"/>
              </w:rPr>
              <w:tab/>
              <w:t>Aufwandüberschuss</w:t>
            </w:r>
            <w:r>
              <w:rPr>
                <w:rFonts w:ascii="Arial" w:hAnsi="Arial" w:cs="Arial"/>
                <w:sz w:val="20"/>
                <w:szCs w:val="20"/>
              </w:rPr>
              <w:tab/>
              <w:t xml:space="preserve">Fr.    </w:t>
            </w:r>
            <w:r w:rsidR="009F103F">
              <w:rPr>
                <w:rFonts w:ascii="Arial" w:hAnsi="Arial" w:cs="Arial"/>
                <w:sz w:val="20"/>
                <w:szCs w:val="20"/>
              </w:rPr>
              <w:t xml:space="preserve">  48'515.17</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Abfallbeseitigung</w:t>
            </w:r>
            <w:r>
              <w:rPr>
                <w:rFonts w:ascii="Arial" w:hAnsi="Arial" w:cs="Arial"/>
                <w:sz w:val="20"/>
                <w:szCs w:val="20"/>
              </w:rPr>
              <w:tab/>
              <w:t>Ertragsüberschuss</w:t>
            </w:r>
            <w:r>
              <w:rPr>
                <w:rFonts w:ascii="Arial" w:hAnsi="Arial" w:cs="Arial"/>
                <w:sz w:val="20"/>
                <w:szCs w:val="20"/>
              </w:rPr>
              <w:tab/>
              <w:t xml:space="preserve">Fr.      </w:t>
            </w:r>
            <w:r w:rsidR="009F103F">
              <w:rPr>
                <w:rFonts w:ascii="Arial" w:hAnsi="Arial" w:cs="Arial"/>
                <w:sz w:val="20"/>
                <w:szCs w:val="20"/>
              </w:rPr>
              <w:t>12'841.20</w:t>
            </w:r>
            <w:r>
              <w:rPr>
                <w:rFonts w:ascii="Arial" w:hAnsi="Arial" w:cs="Arial"/>
                <w:sz w:val="20"/>
                <w:szCs w:val="20"/>
              </w:rPr>
              <w:br/>
            </w:r>
            <w:r>
              <w:rPr>
                <w:rFonts w:ascii="Arial" w:hAnsi="Arial" w:cs="Arial"/>
                <w:sz w:val="20"/>
                <w:szCs w:val="20"/>
              </w:rPr>
              <w:br/>
              <w:t>Der Ertragsüberschuss/Aufwandüberschuss der Spezialfinanzierung wird dem entsprechenden Eigenkapital zugewiesen.</w:t>
            </w:r>
            <w:r>
              <w:rPr>
                <w:rFonts w:ascii="Arial" w:hAnsi="Arial" w:cs="Arial"/>
                <w:sz w:val="20"/>
                <w:szCs w:val="20"/>
              </w:rPr>
              <w:br/>
              <w:t>Durch diese Ergebnisse ergeben sich folgende zweckgebundene Eigenkapitalien:</w:t>
            </w:r>
          </w:p>
          <w:p w14:paraId="447E33B9" w14:textId="77777777" w:rsidR="00FB62AA" w:rsidRDefault="00FB62AA" w:rsidP="001F60EF">
            <w:pPr>
              <w:shd w:val="clear" w:color="auto" w:fill="D9D9D9" w:themeFill="background1" w:themeFillShade="D9"/>
              <w:spacing w:after="200"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Wasserversorgung </w:t>
            </w:r>
            <w:r>
              <w:rPr>
                <w:rFonts w:ascii="Arial" w:hAnsi="Arial" w:cs="Arial"/>
                <w:sz w:val="20"/>
                <w:szCs w:val="20"/>
              </w:rPr>
              <w:tab/>
              <w:t>Verpflichtung (+)</w:t>
            </w:r>
            <w:r>
              <w:rPr>
                <w:rFonts w:ascii="Arial" w:hAnsi="Arial" w:cs="Arial"/>
                <w:sz w:val="20"/>
                <w:szCs w:val="20"/>
              </w:rPr>
              <w:tab/>
              <w:t xml:space="preserve">Fr.     </w:t>
            </w:r>
            <w:r w:rsidR="001227C2">
              <w:rPr>
                <w:rFonts w:ascii="Arial" w:hAnsi="Arial" w:cs="Arial"/>
                <w:sz w:val="20"/>
                <w:szCs w:val="20"/>
              </w:rPr>
              <w:t>221'745.25</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sidR="00722607">
              <w:rPr>
                <w:rFonts w:ascii="Arial" w:hAnsi="Arial" w:cs="Arial"/>
                <w:sz w:val="20"/>
                <w:szCs w:val="20"/>
              </w:rPr>
              <w:t>Abwasserbeseitigung</w:t>
            </w:r>
            <w:r>
              <w:rPr>
                <w:rFonts w:ascii="Arial" w:hAnsi="Arial" w:cs="Arial"/>
                <w:sz w:val="20"/>
                <w:szCs w:val="20"/>
              </w:rPr>
              <w:tab/>
              <w:t>Verpflichtung (+)</w:t>
            </w:r>
            <w:r>
              <w:rPr>
                <w:rFonts w:ascii="Arial" w:hAnsi="Arial" w:cs="Arial"/>
                <w:sz w:val="20"/>
                <w:szCs w:val="20"/>
              </w:rPr>
              <w:tab/>
              <w:t xml:space="preserve">Fr.     </w:t>
            </w:r>
            <w:r w:rsidR="001227C2">
              <w:rPr>
                <w:rFonts w:ascii="Arial" w:hAnsi="Arial" w:cs="Arial"/>
                <w:sz w:val="20"/>
                <w:szCs w:val="20"/>
              </w:rPr>
              <w:t>201'683.90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sidR="00722607">
              <w:rPr>
                <w:rFonts w:ascii="Arial" w:hAnsi="Arial" w:cs="Arial"/>
                <w:sz w:val="20"/>
                <w:szCs w:val="20"/>
              </w:rPr>
              <w:t>Abfallbeseitigung</w:t>
            </w:r>
            <w:r w:rsidR="00722607">
              <w:rPr>
                <w:rFonts w:ascii="Arial" w:hAnsi="Arial" w:cs="Arial"/>
                <w:sz w:val="20"/>
                <w:szCs w:val="20"/>
              </w:rPr>
              <w:tab/>
              <w:t>Verpflichtung (+)</w:t>
            </w:r>
            <w:r w:rsidR="00722607">
              <w:rPr>
                <w:rFonts w:ascii="Arial" w:hAnsi="Arial" w:cs="Arial"/>
                <w:sz w:val="20"/>
                <w:szCs w:val="20"/>
              </w:rPr>
              <w:tab/>
              <w:t xml:space="preserve">Fr.       </w:t>
            </w:r>
            <w:r w:rsidR="001227C2">
              <w:rPr>
                <w:rFonts w:ascii="Arial" w:hAnsi="Arial" w:cs="Arial"/>
                <w:sz w:val="20"/>
                <w:szCs w:val="20"/>
              </w:rPr>
              <w:t>84'155.78</w:t>
            </w:r>
          </w:p>
          <w:p w14:paraId="38930943" w14:textId="77777777" w:rsidR="00722607" w:rsidRDefault="00722607" w:rsidP="001F60EF">
            <w:pPr>
              <w:shd w:val="clear" w:color="auto" w:fill="D9D9D9" w:themeFill="background1" w:themeFillShade="D9"/>
              <w:spacing w:after="200" w:line="276" w:lineRule="auto"/>
              <w:rPr>
                <w:rFonts w:ascii="Arial" w:hAnsi="Arial" w:cs="Arial"/>
                <w:sz w:val="20"/>
                <w:szCs w:val="20"/>
              </w:rPr>
            </w:pPr>
            <w:r>
              <w:rPr>
                <w:rFonts w:ascii="Arial" w:hAnsi="Arial" w:cs="Arial"/>
                <w:sz w:val="20"/>
                <w:szCs w:val="20"/>
              </w:rPr>
              <w:t xml:space="preserve">2.3 Das Prüfungsorgan BDO Solothurn hat die vorliegende Jahresrechnung </w:t>
            </w:r>
            <w:r w:rsidR="001227C2">
              <w:rPr>
                <w:rFonts w:ascii="Arial" w:hAnsi="Arial" w:cs="Arial"/>
                <w:sz w:val="20"/>
                <w:szCs w:val="20"/>
              </w:rPr>
              <w:t>am 04.04.2019</w:t>
            </w:r>
            <w:r>
              <w:rPr>
                <w:rFonts w:ascii="Arial" w:hAnsi="Arial" w:cs="Arial"/>
                <w:sz w:val="20"/>
                <w:szCs w:val="20"/>
              </w:rPr>
              <w:t>geprüft und beantragt der Gemeindeversammlung, diese zu genehmigen.</w:t>
            </w:r>
          </w:p>
          <w:p w14:paraId="7BD72CFF" w14:textId="77777777" w:rsidR="001F60EF" w:rsidRPr="001F60EF" w:rsidRDefault="00722607" w:rsidP="001F60EF">
            <w:pPr>
              <w:shd w:val="clear" w:color="auto" w:fill="D9D9D9" w:themeFill="background1" w:themeFillShade="D9"/>
              <w:spacing w:after="200" w:line="276" w:lineRule="auto"/>
              <w:rPr>
                <w:rFonts w:ascii="Arial" w:hAnsi="Arial" w:cs="Arial"/>
                <w:sz w:val="16"/>
                <w:szCs w:val="16"/>
              </w:rPr>
            </w:pPr>
            <w:r w:rsidRPr="00722607">
              <w:rPr>
                <w:rFonts w:ascii="Arial" w:hAnsi="Arial" w:cs="Arial"/>
                <w:b/>
                <w:sz w:val="20"/>
                <w:szCs w:val="20"/>
              </w:rPr>
              <w:t>3.   Antrag</w:t>
            </w:r>
            <w:r>
              <w:rPr>
                <w:rFonts w:ascii="Arial" w:hAnsi="Arial" w:cs="Arial"/>
                <w:sz w:val="20"/>
                <w:szCs w:val="20"/>
              </w:rPr>
              <w:br/>
              <w:t xml:space="preserve">      Der Gemeinderat beantragt der Gemeindeversammlung die vorliegende Jahresrechnung</w:t>
            </w:r>
            <w:r>
              <w:rPr>
                <w:rFonts w:ascii="Arial" w:hAnsi="Arial" w:cs="Arial"/>
                <w:sz w:val="20"/>
                <w:szCs w:val="20"/>
              </w:rPr>
              <w:br/>
              <w:t xml:space="preserve">      </w:t>
            </w:r>
            <w:r w:rsidR="001227C2">
              <w:rPr>
                <w:rFonts w:ascii="Arial" w:hAnsi="Arial" w:cs="Arial"/>
                <w:sz w:val="20"/>
                <w:szCs w:val="20"/>
              </w:rPr>
              <w:t xml:space="preserve">2018 </w:t>
            </w:r>
            <w:r>
              <w:rPr>
                <w:rFonts w:ascii="Arial" w:hAnsi="Arial" w:cs="Arial"/>
                <w:sz w:val="20"/>
                <w:szCs w:val="20"/>
              </w:rPr>
              <w:t xml:space="preserve">der Gemeinde Feldbrunnen-St. Niklaus zu </w:t>
            </w:r>
            <w:r w:rsidR="001227C2">
              <w:rPr>
                <w:rFonts w:ascii="Arial" w:hAnsi="Arial" w:cs="Arial"/>
                <w:sz w:val="20"/>
                <w:szCs w:val="20"/>
              </w:rPr>
              <w:t>beschliessen</w:t>
            </w:r>
            <w:r>
              <w:rPr>
                <w:rFonts w:ascii="Arial" w:hAnsi="Arial" w:cs="Arial"/>
                <w:sz w:val="20"/>
                <w:szCs w:val="20"/>
              </w:rPr>
              <w:t>.</w:t>
            </w:r>
          </w:p>
          <w:p w14:paraId="0283F07E" w14:textId="6BB26DFC" w:rsidR="001B78FC" w:rsidRDefault="001B78FC" w:rsidP="0092640A">
            <w:pPr>
              <w:pStyle w:val="Listenabsatz3"/>
              <w:ind w:left="0"/>
              <w:rPr>
                <w:rFonts w:ascii="Arial" w:hAnsi="Arial" w:cs="Arial"/>
                <w:highlight w:val="yellow"/>
                <w:lang w:val="de-DE"/>
              </w:rPr>
            </w:pPr>
            <w:r w:rsidRPr="0092640A">
              <w:rPr>
                <w:rFonts w:ascii="Arial" w:hAnsi="Arial" w:cs="Arial"/>
                <w:b/>
                <w:lang w:val="de-DE"/>
              </w:rPr>
              <w:t>Abstimmung:</w:t>
            </w:r>
            <w:r w:rsidR="0092640A">
              <w:rPr>
                <w:rFonts w:ascii="Arial" w:hAnsi="Arial" w:cs="Arial"/>
                <w:lang w:val="de-DE"/>
              </w:rPr>
              <w:br/>
            </w:r>
            <w:r w:rsidRPr="001B78FC">
              <w:rPr>
                <w:rFonts w:ascii="Arial" w:hAnsi="Arial" w:cs="Arial"/>
                <w:highlight w:val="yellow"/>
                <w:lang w:val="de-DE"/>
              </w:rPr>
              <w:t>Die Gemeindeversammlung genehmigt die Jahresrechnung 201</w:t>
            </w:r>
            <w:r w:rsidR="00B637CE">
              <w:rPr>
                <w:rFonts w:ascii="Arial" w:hAnsi="Arial" w:cs="Arial"/>
                <w:highlight w:val="yellow"/>
                <w:lang w:val="de-DE"/>
              </w:rPr>
              <w:t>8</w:t>
            </w:r>
            <w:r w:rsidRPr="001B78FC">
              <w:rPr>
                <w:rFonts w:ascii="Arial" w:hAnsi="Arial" w:cs="Arial"/>
                <w:highlight w:val="yellow"/>
                <w:lang w:val="de-DE"/>
              </w:rPr>
              <w:t xml:space="preserve"> </w:t>
            </w:r>
            <w:r w:rsidR="00722607">
              <w:rPr>
                <w:rFonts w:ascii="Arial" w:hAnsi="Arial" w:cs="Arial"/>
                <w:highlight w:val="yellow"/>
                <w:lang w:val="de-DE"/>
              </w:rPr>
              <w:t xml:space="preserve">gem. Antrag </w:t>
            </w:r>
            <w:r w:rsidR="00441B50">
              <w:rPr>
                <w:rFonts w:ascii="Arial" w:hAnsi="Arial" w:cs="Arial"/>
                <w:highlight w:val="yellow"/>
                <w:lang w:val="de-DE"/>
              </w:rPr>
              <w:t>einstimmig</w:t>
            </w:r>
            <w:r w:rsidR="00441B50" w:rsidRPr="0092640A">
              <w:rPr>
                <w:rFonts w:ascii="Arial" w:hAnsi="Arial" w:cs="Arial"/>
                <w:shd w:val="clear" w:color="auto" w:fill="FFFF00"/>
                <w:lang w:val="de-DE"/>
              </w:rPr>
              <w:t>.</w:t>
            </w:r>
            <w:r w:rsidR="0092640A" w:rsidRPr="0092640A">
              <w:rPr>
                <w:rFonts w:ascii="Arial" w:hAnsi="Arial" w:cs="Arial"/>
                <w:shd w:val="clear" w:color="auto" w:fill="FFFF00"/>
                <w:lang w:val="de-DE"/>
              </w:rPr>
              <w:t xml:space="preserve">       </w:t>
            </w:r>
          </w:p>
          <w:p w14:paraId="1AADD3B7" w14:textId="72AB11B0" w:rsidR="00B01041" w:rsidRPr="006C5217" w:rsidRDefault="006C5217" w:rsidP="00B01041">
            <w:pPr>
              <w:pStyle w:val="Listenabsatz5"/>
              <w:ind w:left="0"/>
              <w:rPr>
                <w:rFonts w:ascii="Arial" w:hAnsi="Arial" w:cs="Arial"/>
                <w:lang w:val="de-DE"/>
              </w:rPr>
            </w:pPr>
            <w:r w:rsidRPr="006C5217">
              <w:rPr>
                <w:rFonts w:ascii="Arial" w:hAnsi="Arial" w:cs="Arial"/>
                <w:lang w:val="de-DE"/>
              </w:rPr>
              <w:t>Anita Panzer hält nochmals fest, dass d</w:t>
            </w:r>
            <w:r w:rsidR="00B01041" w:rsidRPr="006C5217">
              <w:rPr>
                <w:rFonts w:ascii="Arial" w:hAnsi="Arial" w:cs="Arial"/>
                <w:lang w:val="de-DE"/>
              </w:rPr>
              <w:t>ie Revisionsgesellschaft BDO die Jahresrechnung 2018 geprüft und festgestellt</w:t>
            </w:r>
            <w:r w:rsidRPr="006C5217">
              <w:rPr>
                <w:rFonts w:ascii="Arial" w:hAnsi="Arial" w:cs="Arial"/>
                <w:lang w:val="de-DE"/>
              </w:rPr>
              <w:t xml:space="preserve"> hat</w:t>
            </w:r>
            <w:r w:rsidR="00B01041" w:rsidRPr="006C5217">
              <w:rPr>
                <w:rFonts w:ascii="Arial" w:hAnsi="Arial" w:cs="Arial"/>
                <w:lang w:val="de-DE"/>
              </w:rPr>
              <w:t>, dass sie den gesetzlichen Vorschriften entspricht. Sie empfiehlt, diese zu genehmigen. Siehe auch S. 12 der Einladungsbroschüre.</w:t>
            </w:r>
          </w:p>
          <w:p w14:paraId="20BA9807" w14:textId="77777777" w:rsidR="001B78FC" w:rsidRPr="006C5217" w:rsidRDefault="001B78FC" w:rsidP="00E759D2">
            <w:pPr>
              <w:pStyle w:val="Listenabsatz3"/>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Arial" w:hAnsi="Arial" w:cs="Arial"/>
                <w:lang w:val="de-DE"/>
              </w:rPr>
            </w:pPr>
            <w:r w:rsidRPr="006C5217">
              <w:rPr>
                <w:rFonts w:ascii="Arial" w:hAnsi="Arial" w:cs="Arial"/>
                <w:lang w:val="de-DE"/>
              </w:rPr>
              <w:t xml:space="preserve">Die Zusammenarbeit mit </w:t>
            </w:r>
            <w:r w:rsidR="00E759D2" w:rsidRPr="006C5217">
              <w:rPr>
                <w:rFonts w:ascii="Arial" w:hAnsi="Arial" w:cs="Arial"/>
                <w:lang w:val="de-DE"/>
              </w:rPr>
              <w:t>der</w:t>
            </w:r>
            <w:r w:rsidRPr="006C5217">
              <w:rPr>
                <w:rFonts w:ascii="Arial" w:hAnsi="Arial" w:cs="Arial"/>
                <w:lang w:val="de-DE"/>
              </w:rPr>
              <w:t xml:space="preserve"> Revisionsstelle BDO gestaltet sich sehr gut und konstruktiv. Der Gemeinderat beantragt deshalb </w:t>
            </w:r>
            <w:proofErr w:type="spellStart"/>
            <w:r w:rsidRPr="006C5217">
              <w:rPr>
                <w:rFonts w:ascii="Arial" w:hAnsi="Arial" w:cs="Arial"/>
                <w:lang w:val="de-DE"/>
              </w:rPr>
              <w:t>gemäss</w:t>
            </w:r>
            <w:proofErr w:type="spellEnd"/>
            <w:r w:rsidRPr="006C5217">
              <w:rPr>
                <w:rFonts w:ascii="Arial" w:hAnsi="Arial" w:cs="Arial"/>
                <w:lang w:val="de-DE"/>
              </w:rPr>
              <w:t xml:space="preserve"> GO Art. 24, Abs. 5, die Revisionsstelle BDO für ein weiteres Jahr zu wählen.</w:t>
            </w:r>
          </w:p>
          <w:p w14:paraId="31670548" w14:textId="77777777" w:rsidR="00D630CF" w:rsidRPr="006C5217" w:rsidRDefault="00D630CF" w:rsidP="00163695">
            <w:pPr>
              <w:rPr>
                <w:rFonts w:ascii="Arial" w:hAnsi="Arial" w:cs="Arial"/>
                <w:sz w:val="20"/>
                <w:szCs w:val="20"/>
                <w:lang w:val="de-DE"/>
              </w:rPr>
            </w:pPr>
          </w:p>
          <w:p w14:paraId="573BA854" w14:textId="26B57E5A" w:rsidR="00503D51" w:rsidRPr="00503D51" w:rsidRDefault="00D630CF" w:rsidP="00163695">
            <w:pPr>
              <w:rPr>
                <w:rFonts w:ascii="Arial" w:hAnsi="Arial" w:cs="Arial"/>
                <w:sz w:val="20"/>
                <w:szCs w:val="20"/>
              </w:rPr>
            </w:pPr>
            <w:r w:rsidRPr="00503D51">
              <w:rPr>
                <w:rFonts w:ascii="Arial" w:hAnsi="Arial" w:cs="Arial"/>
                <w:b/>
                <w:sz w:val="20"/>
                <w:szCs w:val="20"/>
              </w:rPr>
              <w:t>Abstimmung:</w:t>
            </w:r>
            <w:r w:rsidRPr="00503D51">
              <w:rPr>
                <w:rFonts w:ascii="Arial" w:hAnsi="Arial" w:cs="Arial"/>
                <w:sz w:val="20"/>
                <w:szCs w:val="20"/>
              </w:rPr>
              <w:t xml:space="preserve"> </w:t>
            </w:r>
          </w:p>
          <w:p w14:paraId="58427299" w14:textId="79E1670F" w:rsidR="00D630CF" w:rsidRPr="006C5217" w:rsidRDefault="00D630CF" w:rsidP="00503D51">
            <w:pPr>
              <w:shd w:val="clear" w:color="auto" w:fill="FFFF00"/>
              <w:rPr>
                <w:rFonts w:ascii="Arial" w:hAnsi="Arial" w:cs="Arial"/>
                <w:b/>
                <w:sz w:val="20"/>
                <w:szCs w:val="20"/>
              </w:rPr>
            </w:pPr>
            <w:r w:rsidRPr="006C5217">
              <w:rPr>
                <w:rFonts w:ascii="Arial" w:hAnsi="Arial" w:cs="Arial"/>
                <w:sz w:val="20"/>
                <w:szCs w:val="20"/>
                <w:highlight w:val="yellow"/>
              </w:rPr>
              <w:t>Die Gemeindeversammlung wählt die Firma BDO AG einstimmig für ein weiteres Jahr als Revision</w:t>
            </w:r>
            <w:r w:rsidR="008C3AAC" w:rsidRPr="006C5217">
              <w:rPr>
                <w:rFonts w:ascii="Arial" w:hAnsi="Arial" w:cs="Arial"/>
                <w:sz w:val="20"/>
                <w:szCs w:val="20"/>
                <w:highlight w:val="yellow"/>
              </w:rPr>
              <w:t>s</w:t>
            </w:r>
            <w:r w:rsidRPr="006C5217">
              <w:rPr>
                <w:rFonts w:ascii="Arial" w:hAnsi="Arial" w:cs="Arial"/>
                <w:sz w:val="20"/>
                <w:szCs w:val="20"/>
                <w:highlight w:val="yellow"/>
              </w:rPr>
              <w:t>stelle.</w:t>
            </w:r>
          </w:p>
          <w:p w14:paraId="08333073" w14:textId="27D283ED" w:rsidR="009F598B" w:rsidRPr="003158E3" w:rsidRDefault="009F598B" w:rsidP="00E759D2">
            <w:pPr>
              <w:pStyle w:val="Listenabsatz1"/>
              <w:ind w:left="0"/>
              <w:rPr>
                <w:rFonts w:ascii="Arial" w:hAnsi="Arial" w:cs="Arial"/>
                <w:b/>
                <w:lang w:val="de-CH"/>
              </w:rPr>
            </w:pPr>
          </w:p>
        </w:tc>
      </w:tr>
      <w:tr w:rsidR="00D630CF" w14:paraId="086E15BA" w14:textId="77777777" w:rsidTr="00016ACE">
        <w:tc>
          <w:tcPr>
            <w:tcW w:w="534" w:type="dxa"/>
          </w:tcPr>
          <w:p w14:paraId="7383B617" w14:textId="77777777" w:rsidR="00D630CF" w:rsidRPr="00044A32" w:rsidRDefault="00D630CF" w:rsidP="00EC3C35">
            <w:pPr>
              <w:rPr>
                <w:rFonts w:ascii="Arial" w:hAnsi="Arial" w:cs="Arial"/>
                <w:b/>
                <w:sz w:val="20"/>
                <w:szCs w:val="20"/>
              </w:rPr>
            </w:pPr>
            <w:r w:rsidRPr="00044A32">
              <w:rPr>
                <w:rFonts w:ascii="Arial" w:hAnsi="Arial" w:cs="Arial"/>
                <w:b/>
                <w:sz w:val="20"/>
                <w:szCs w:val="20"/>
              </w:rPr>
              <w:lastRenderedPageBreak/>
              <w:t>2.</w:t>
            </w:r>
          </w:p>
        </w:tc>
        <w:tc>
          <w:tcPr>
            <w:tcW w:w="8646" w:type="dxa"/>
          </w:tcPr>
          <w:p w14:paraId="1EED8013" w14:textId="77777777" w:rsidR="00AC3740" w:rsidRDefault="006F38CE" w:rsidP="00AC3740">
            <w:pPr>
              <w:pStyle w:val="Listenabsatz1"/>
              <w:ind w:left="0"/>
              <w:rPr>
                <w:rFonts w:ascii="Arial" w:hAnsi="Arial" w:cs="Arial"/>
                <w:b/>
                <w:lang w:val="de-CH"/>
              </w:rPr>
            </w:pPr>
            <w:r w:rsidRPr="006F38CE">
              <w:rPr>
                <w:rFonts w:ascii="Arial" w:hAnsi="Arial" w:cs="Arial"/>
                <w:b/>
                <w:lang w:val="de-CH"/>
              </w:rPr>
              <w:t>Projektabrechnungen</w:t>
            </w:r>
          </w:p>
          <w:p w14:paraId="18572C27" w14:textId="77777777" w:rsidR="00E90BB7" w:rsidRDefault="00AC3740" w:rsidP="00E90BB7">
            <w:pPr>
              <w:pStyle w:val="Listenabsatz1"/>
              <w:numPr>
                <w:ilvl w:val="0"/>
                <w:numId w:val="17"/>
              </w:numPr>
              <w:ind w:left="349"/>
              <w:rPr>
                <w:rFonts w:ascii="Arial" w:hAnsi="Arial" w:cs="Arial"/>
                <w:b/>
                <w:lang w:val="de-CH"/>
              </w:rPr>
            </w:pPr>
            <w:r w:rsidRPr="00AC3740">
              <w:rPr>
                <w:rFonts w:ascii="Arial" w:hAnsi="Arial" w:cs="Arial"/>
                <w:b/>
                <w:lang w:val="de-CH"/>
              </w:rPr>
              <w:t xml:space="preserve">Sanierung Bahnübergänge </w:t>
            </w:r>
            <w:proofErr w:type="spellStart"/>
            <w:r w:rsidRPr="00AC3740">
              <w:rPr>
                <w:rFonts w:ascii="Arial" w:hAnsi="Arial" w:cs="Arial"/>
                <w:b/>
                <w:lang w:val="de-CH"/>
              </w:rPr>
              <w:t>asm</w:t>
            </w:r>
            <w:proofErr w:type="spellEnd"/>
          </w:p>
          <w:p w14:paraId="63458013" w14:textId="578B572D" w:rsidR="00E90BB7" w:rsidRPr="006C5217" w:rsidRDefault="00E90BB7" w:rsidP="00E90BB7">
            <w:pPr>
              <w:spacing w:line="276" w:lineRule="auto"/>
              <w:rPr>
                <w:rFonts w:ascii="Arial" w:hAnsi="Arial" w:cs="Arial"/>
                <w:sz w:val="20"/>
                <w:szCs w:val="20"/>
              </w:rPr>
            </w:pPr>
            <w:r w:rsidRPr="006C5217">
              <w:rPr>
                <w:rFonts w:ascii="Arial" w:hAnsi="Arial" w:cs="Arial"/>
                <w:sz w:val="20"/>
                <w:szCs w:val="20"/>
              </w:rPr>
              <w:t xml:space="preserve">Eine alte Geschichte, führt Anita Panzer aus, aber die Mühlen der Abrechnung seitens </w:t>
            </w:r>
            <w:r w:rsidR="006C5217" w:rsidRPr="006C5217">
              <w:rPr>
                <w:rFonts w:ascii="Arial" w:hAnsi="Arial" w:cs="Arial"/>
                <w:sz w:val="20"/>
                <w:szCs w:val="20"/>
              </w:rPr>
              <w:t xml:space="preserve">des </w:t>
            </w:r>
            <w:r w:rsidRPr="006C5217">
              <w:rPr>
                <w:rFonts w:ascii="Arial" w:hAnsi="Arial" w:cs="Arial"/>
                <w:sz w:val="20"/>
                <w:szCs w:val="20"/>
              </w:rPr>
              <w:t>Kanton</w:t>
            </w:r>
            <w:r w:rsidR="006C5217" w:rsidRPr="006C5217">
              <w:rPr>
                <w:rFonts w:ascii="Arial" w:hAnsi="Arial" w:cs="Arial"/>
                <w:sz w:val="20"/>
                <w:szCs w:val="20"/>
              </w:rPr>
              <w:t>s</w:t>
            </w:r>
            <w:r w:rsidRPr="006C5217">
              <w:rPr>
                <w:rFonts w:ascii="Arial" w:hAnsi="Arial" w:cs="Arial"/>
                <w:sz w:val="20"/>
                <w:szCs w:val="20"/>
              </w:rPr>
              <w:t xml:space="preserve"> und </w:t>
            </w:r>
            <w:r w:rsidR="006C5217" w:rsidRPr="006C5217">
              <w:rPr>
                <w:rFonts w:ascii="Arial" w:hAnsi="Arial" w:cs="Arial"/>
                <w:sz w:val="20"/>
                <w:szCs w:val="20"/>
              </w:rPr>
              <w:t xml:space="preserve">der </w:t>
            </w:r>
            <w:proofErr w:type="spellStart"/>
            <w:r w:rsidRPr="006C5217">
              <w:rPr>
                <w:rFonts w:ascii="Arial" w:hAnsi="Arial" w:cs="Arial"/>
                <w:sz w:val="20"/>
                <w:szCs w:val="20"/>
              </w:rPr>
              <w:t>asm</w:t>
            </w:r>
            <w:proofErr w:type="spellEnd"/>
            <w:r w:rsidRPr="006C5217">
              <w:rPr>
                <w:rFonts w:ascii="Arial" w:hAnsi="Arial" w:cs="Arial"/>
                <w:sz w:val="20"/>
                <w:szCs w:val="20"/>
              </w:rPr>
              <w:t xml:space="preserve"> haben langsam gemahlen. Nun könne der Kredit </w:t>
            </w:r>
            <w:r w:rsidR="00F43922" w:rsidRPr="006C5217">
              <w:rPr>
                <w:rFonts w:ascii="Arial" w:hAnsi="Arial" w:cs="Arial"/>
                <w:sz w:val="20"/>
                <w:szCs w:val="20"/>
              </w:rPr>
              <w:t>doch</w:t>
            </w:r>
            <w:r w:rsidRPr="006C5217">
              <w:rPr>
                <w:rFonts w:ascii="Arial" w:hAnsi="Arial" w:cs="Arial"/>
                <w:sz w:val="20"/>
                <w:szCs w:val="20"/>
              </w:rPr>
              <w:t xml:space="preserve"> endlich abgeschlossen werden. Die Bahnübergänge sind längst gesichert, und die </w:t>
            </w:r>
            <w:proofErr w:type="spellStart"/>
            <w:r w:rsidRPr="006C5217">
              <w:rPr>
                <w:rFonts w:ascii="Arial" w:hAnsi="Arial" w:cs="Arial"/>
                <w:sz w:val="20"/>
                <w:szCs w:val="20"/>
              </w:rPr>
              <w:t>asm</w:t>
            </w:r>
            <w:proofErr w:type="spellEnd"/>
            <w:r w:rsidRPr="006C5217">
              <w:rPr>
                <w:rFonts w:ascii="Arial" w:hAnsi="Arial" w:cs="Arial"/>
                <w:sz w:val="20"/>
                <w:szCs w:val="20"/>
              </w:rPr>
              <w:t xml:space="preserve"> steht bereits mit dem nächsten Projekt vor der Tür – aber hier </w:t>
            </w:r>
            <w:r w:rsidR="006C5217" w:rsidRPr="006C5217">
              <w:rPr>
                <w:rFonts w:ascii="Arial" w:hAnsi="Arial" w:cs="Arial"/>
                <w:sz w:val="20"/>
                <w:szCs w:val="20"/>
              </w:rPr>
              <w:t>kann</w:t>
            </w:r>
            <w:r w:rsidRPr="006C5217">
              <w:rPr>
                <w:rFonts w:ascii="Arial" w:hAnsi="Arial" w:cs="Arial"/>
                <w:sz w:val="20"/>
                <w:szCs w:val="20"/>
              </w:rPr>
              <w:t xml:space="preserve"> glücklicherweise etwas Entwarnung geben</w:t>
            </w:r>
            <w:r w:rsidR="006C5217" w:rsidRPr="006C5217">
              <w:rPr>
                <w:rFonts w:ascii="Arial" w:hAnsi="Arial" w:cs="Arial"/>
                <w:sz w:val="20"/>
                <w:szCs w:val="20"/>
              </w:rPr>
              <w:t xml:space="preserve"> werden</w:t>
            </w:r>
            <w:r w:rsidRPr="006C5217">
              <w:rPr>
                <w:rFonts w:ascii="Arial" w:hAnsi="Arial" w:cs="Arial"/>
                <w:sz w:val="20"/>
                <w:szCs w:val="20"/>
              </w:rPr>
              <w:t xml:space="preserve">. Der angedachte 15-Minuten-Takt, der zwar für Bahnkunden bequem wäre, auf die Schliessungszeiten der Bahnschranken aber gravierende Auswirkungen hätte, ist vorerst zurückgestellt. Die </w:t>
            </w:r>
            <w:proofErr w:type="spellStart"/>
            <w:r w:rsidRPr="006C5217">
              <w:rPr>
                <w:rFonts w:ascii="Arial" w:hAnsi="Arial" w:cs="Arial"/>
                <w:sz w:val="20"/>
                <w:szCs w:val="20"/>
              </w:rPr>
              <w:t>asm</w:t>
            </w:r>
            <w:proofErr w:type="spellEnd"/>
            <w:r w:rsidRPr="006C5217">
              <w:rPr>
                <w:rFonts w:ascii="Arial" w:hAnsi="Arial" w:cs="Arial"/>
                <w:sz w:val="20"/>
                <w:szCs w:val="20"/>
              </w:rPr>
              <w:t xml:space="preserve"> konzentrier</w:t>
            </w:r>
            <w:r w:rsidR="006C5217" w:rsidRPr="006C5217">
              <w:rPr>
                <w:rFonts w:ascii="Arial" w:hAnsi="Arial" w:cs="Arial"/>
                <w:sz w:val="20"/>
                <w:szCs w:val="20"/>
              </w:rPr>
              <w:t>t</w:t>
            </w:r>
            <w:r w:rsidRPr="006C5217">
              <w:rPr>
                <w:rFonts w:ascii="Arial" w:hAnsi="Arial" w:cs="Arial"/>
                <w:sz w:val="20"/>
                <w:szCs w:val="20"/>
              </w:rPr>
              <w:t xml:space="preserve"> sich auf den Zweispurausbau auf Solothurner Boden. In diesem Zusammenhang wird die Haltestelle St. Katharinen etwas ausgebaut und behindertengerecht gestaltet. Im Juni wird </w:t>
            </w:r>
            <w:r w:rsidR="002A71D8" w:rsidRPr="006C5217">
              <w:rPr>
                <w:rFonts w:ascii="Arial" w:hAnsi="Arial" w:cs="Arial"/>
                <w:sz w:val="20"/>
                <w:szCs w:val="20"/>
              </w:rPr>
              <w:t xml:space="preserve">die Stadt Solothurn </w:t>
            </w:r>
            <w:r w:rsidRPr="006C5217">
              <w:rPr>
                <w:rFonts w:ascii="Arial" w:hAnsi="Arial" w:cs="Arial"/>
                <w:sz w:val="20"/>
                <w:szCs w:val="20"/>
              </w:rPr>
              <w:t>dazu informier</w:t>
            </w:r>
            <w:r w:rsidR="006C5217" w:rsidRPr="006C5217">
              <w:rPr>
                <w:rFonts w:ascii="Arial" w:hAnsi="Arial" w:cs="Arial"/>
                <w:sz w:val="20"/>
                <w:szCs w:val="20"/>
              </w:rPr>
              <w:t>en und</w:t>
            </w:r>
            <w:r w:rsidRPr="006C5217">
              <w:rPr>
                <w:rFonts w:ascii="Arial" w:hAnsi="Arial" w:cs="Arial"/>
                <w:sz w:val="20"/>
                <w:szCs w:val="20"/>
              </w:rPr>
              <w:t xml:space="preserve"> über den Sommer läuft ein Vernehmlassungsverfahren, in welchem sich die Gemeindebehörde sicher auch äussern werde.</w:t>
            </w:r>
            <w:r w:rsidR="00F45661" w:rsidRPr="006C5217">
              <w:rPr>
                <w:rFonts w:ascii="Arial" w:hAnsi="Arial" w:cs="Arial"/>
                <w:sz w:val="20"/>
                <w:szCs w:val="20"/>
              </w:rPr>
              <w:t xml:space="preserve"> </w:t>
            </w:r>
          </w:p>
          <w:p w14:paraId="1A141393" w14:textId="77777777" w:rsidR="00F3173B" w:rsidRPr="00E90BB7" w:rsidRDefault="00F3173B" w:rsidP="00E90BB7">
            <w:pPr>
              <w:spacing w:line="276" w:lineRule="auto"/>
              <w:rPr>
                <w:rFonts w:ascii="Arial" w:hAnsi="Arial" w:cs="Arial"/>
                <w:color w:val="0070C0"/>
                <w:sz w:val="20"/>
                <w:szCs w:val="20"/>
              </w:rPr>
            </w:pPr>
          </w:p>
          <w:p w14:paraId="54652558" w14:textId="33B3BFA8" w:rsidR="00E90BB7" w:rsidRDefault="00E90BB7" w:rsidP="009606F7">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0"/>
                <w:szCs w:val="20"/>
              </w:rPr>
            </w:pPr>
            <w:r w:rsidRPr="00FF2F5F">
              <w:rPr>
                <w:rFonts w:ascii="Arial" w:hAnsi="Arial" w:cs="Arial"/>
                <w:sz w:val="20"/>
                <w:szCs w:val="20"/>
              </w:rPr>
              <w:t xml:space="preserve">Die Abrechnung schliesst mit </w:t>
            </w:r>
            <w:r>
              <w:rPr>
                <w:rFonts w:ascii="Arial" w:hAnsi="Arial" w:cs="Arial"/>
                <w:sz w:val="20"/>
                <w:szCs w:val="20"/>
              </w:rPr>
              <w:t xml:space="preserve">Fr. </w:t>
            </w:r>
            <w:r w:rsidRPr="00FF2F5F">
              <w:rPr>
                <w:rFonts w:ascii="Arial" w:hAnsi="Arial" w:cs="Arial"/>
                <w:sz w:val="20"/>
                <w:szCs w:val="20"/>
              </w:rPr>
              <w:t>765‘610.20</w:t>
            </w:r>
            <w:r>
              <w:rPr>
                <w:rFonts w:ascii="Arial" w:hAnsi="Arial" w:cs="Arial"/>
                <w:sz w:val="20"/>
                <w:szCs w:val="20"/>
              </w:rPr>
              <w:t xml:space="preserve"> Fr.</w:t>
            </w:r>
            <w:r w:rsidRPr="00FF2F5F">
              <w:rPr>
                <w:rFonts w:ascii="Arial" w:hAnsi="Arial" w:cs="Arial"/>
                <w:sz w:val="20"/>
                <w:szCs w:val="20"/>
              </w:rPr>
              <w:t xml:space="preserve"> 34389.80 unter Budget ab.</w:t>
            </w:r>
          </w:p>
          <w:p w14:paraId="47567723" w14:textId="77777777" w:rsidR="00E90BB7" w:rsidRDefault="009606F7" w:rsidP="009606F7">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0"/>
                <w:szCs w:val="20"/>
              </w:rPr>
            </w:pPr>
            <w:r>
              <w:rPr>
                <w:rFonts w:ascii="Arial" w:hAnsi="Arial" w:cs="Arial"/>
                <w:sz w:val="20"/>
                <w:szCs w:val="20"/>
              </w:rPr>
              <w:t xml:space="preserve">Der Gemeinderat beantragt der Gemeindeversammlung die Genehmigung der Kreditabrechnung Sanierung Bahnübergänge </w:t>
            </w:r>
            <w:proofErr w:type="spellStart"/>
            <w:r>
              <w:rPr>
                <w:rFonts w:ascii="Arial" w:hAnsi="Arial" w:cs="Arial"/>
                <w:sz w:val="20"/>
                <w:szCs w:val="20"/>
              </w:rPr>
              <w:t>asm</w:t>
            </w:r>
            <w:proofErr w:type="spellEnd"/>
            <w:r>
              <w:rPr>
                <w:rFonts w:ascii="Arial" w:hAnsi="Arial" w:cs="Arial"/>
                <w:sz w:val="20"/>
                <w:szCs w:val="20"/>
              </w:rPr>
              <w:t>.</w:t>
            </w:r>
          </w:p>
          <w:p w14:paraId="5B254F35" w14:textId="5F672B15" w:rsidR="009606F7" w:rsidRDefault="009606F7" w:rsidP="00E90BB7">
            <w:pPr>
              <w:spacing w:line="276" w:lineRule="auto"/>
              <w:rPr>
                <w:rFonts w:ascii="Arial" w:hAnsi="Arial" w:cs="Arial"/>
                <w:sz w:val="20"/>
                <w:szCs w:val="20"/>
              </w:rPr>
            </w:pPr>
          </w:p>
          <w:p w14:paraId="15D0FFB6" w14:textId="47AD7450" w:rsidR="00E90BB7" w:rsidRDefault="00F3173B" w:rsidP="00E90BB7">
            <w:pPr>
              <w:spacing w:line="276" w:lineRule="auto"/>
              <w:rPr>
                <w:rFonts w:ascii="Arial" w:hAnsi="Arial" w:cs="Arial"/>
                <w:sz w:val="20"/>
                <w:szCs w:val="20"/>
              </w:rPr>
            </w:pPr>
            <w:r>
              <w:rPr>
                <w:rFonts w:ascii="Arial" w:hAnsi="Arial" w:cs="Arial"/>
                <w:sz w:val="20"/>
                <w:szCs w:val="20"/>
              </w:rPr>
              <w:t>Es gibt k</w:t>
            </w:r>
            <w:r w:rsidR="009C47A5">
              <w:rPr>
                <w:rFonts w:ascii="Arial" w:hAnsi="Arial" w:cs="Arial"/>
                <w:sz w:val="20"/>
                <w:szCs w:val="20"/>
              </w:rPr>
              <w:t>eine</w:t>
            </w:r>
            <w:r>
              <w:rPr>
                <w:rFonts w:ascii="Arial" w:hAnsi="Arial" w:cs="Arial"/>
                <w:sz w:val="20"/>
                <w:szCs w:val="20"/>
              </w:rPr>
              <w:t xml:space="preserve"> Fragen oder Bemerkungen aus der Versammlung.</w:t>
            </w:r>
            <w:r w:rsidR="009C47A5">
              <w:rPr>
                <w:rFonts w:ascii="Arial" w:hAnsi="Arial" w:cs="Arial"/>
                <w:sz w:val="20"/>
                <w:szCs w:val="20"/>
              </w:rPr>
              <w:t xml:space="preserve"> </w:t>
            </w:r>
          </w:p>
          <w:p w14:paraId="121F9123" w14:textId="77777777" w:rsidR="009C47A5" w:rsidRDefault="009C47A5" w:rsidP="00E90BB7">
            <w:pPr>
              <w:spacing w:line="276" w:lineRule="auto"/>
              <w:rPr>
                <w:rFonts w:ascii="Arial" w:hAnsi="Arial" w:cs="Arial"/>
                <w:sz w:val="20"/>
                <w:szCs w:val="20"/>
              </w:rPr>
            </w:pPr>
          </w:p>
          <w:p w14:paraId="0DEEA19E" w14:textId="77777777" w:rsidR="00E90BB7" w:rsidRPr="00016ACE" w:rsidRDefault="00E90BB7" w:rsidP="00E90BB7">
            <w:pPr>
              <w:spacing w:line="276" w:lineRule="auto"/>
              <w:rPr>
                <w:rFonts w:ascii="Arial" w:hAnsi="Arial" w:cs="Arial"/>
                <w:b/>
                <w:sz w:val="20"/>
                <w:szCs w:val="20"/>
              </w:rPr>
            </w:pPr>
            <w:r w:rsidRPr="00016ACE">
              <w:rPr>
                <w:rFonts w:ascii="Arial" w:hAnsi="Arial" w:cs="Arial"/>
                <w:b/>
                <w:sz w:val="20"/>
                <w:szCs w:val="20"/>
              </w:rPr>
              <w:t>Abstimmung:</w:t>
            </w:r>
          </w:p>
          <w:p w14:paraId="16BADC3B" w14:textId="4DA4337E" w:rsidR="00E90BB7" w:rsidRPr="00FF2F5F" w:rsidRDefault="00774813" w:rsidP="00503D51">
            <w:pPr>
              <w:shd w:val="clear" w:color="auto" w:fill="FFFF00"/>
              <w:spacing w:line="276" w:lineRule="auto"/>
              <w:rPr>
                <w:rFonts w:ascii="Arial" w:hAnsi="Arial" w:cs="Arial"/>
                <w:sz w:val="20"/>
                <w:szCs w:val="20"/>
              </w:rPr>
            </w:pPr>
            <w:r w:rsidRPr="009606F7">
              <w:rPr>
                <w:rFonts w:ascii="Arial" w:hAnsi="Arial" w:cs="Arial"/>
                <w:sz w:val="20"/>
                <w:szCs w:val="20"/>
                <w:highlight w:val="yellow"/>
              </w:rPr>
              <w:t xml:space="preserve">Die Gemeindeversammlung genehmigt die Kreditabrechnung </w:t>
            </w:r>
            <w:r w:rsidR="009606F7" w:rsidRPr="009606F7">
              <w:rPr>
                <w:rFonts w:ascii="Arial" w:hAnsi="Arial" w:cs="Arial"/>
                <w:sz w:val="20"/>
                <w:szCs w:val="20"/>
                <w:highlight w:val="yellow"/>
              </w:rPr>
              <w:t xml:space="preserve">Bahnübergänge </w:t>
            </w:r>
            <w:proofErr w:type="spellStart"/>
            <w:r w:rsidR="009606F7" w:rsidRPr="009606F7">
              <w:rPr>
                <w:rFonts w:ascii="Arial" w:hAnsi="Arial" w:cs="Arial"/>
                <w:sz w:val="20"/>
                <w:szCs w:val="20"/>
                <w:highlight w:val="yellow"/>
              </w:rPr>
              <w:t>asm</w:t>
            </w:r>
            <w:proofErr w:type="spellEnd"/>
            <w:r w:rsidR="009606F7" w:rsidRPr="009606F7">
              <w:rPr>
                <w:rFonts w:ascii="Arial" w:hAnsi="Arial" w:cs="Arial"/>
                <w:sz w:val="20"/>
                <w:szCs w:val="20"/>
                <w:highlight w:val="yellow"/>
              </w:rPr>
              <w:t xml:space="preserve"> </w:t>
            </w:r>
            <w:r w:rsidR="00AE3152">
              <w:rPr>
                <w:rFonts w:ascii="Arial" w:hAnsi="Arial" w:cs="Arial"/>
                <w:sz w:val="20"/>
                <w:szCs w:val="20"/>
                <w:highlight w:val="yellow"/>
              </w:rPr>
              <w:t xml:space="preserve">mit </w:t>
            </w:r>
            <w:r w:rsidR="00AE3152">
              <w:rPr>
                <w:rFonts w:ascii="Arial" w:hAnsi="Arial" w:cs="Arial"/>
                <w:sz w:val="20"/>
                <w:szCs w:val="20"/>
                <w:highlight w:val="yellow"/>
              </w:rPr>
              <w:br/>
            </w:r>
            <w:r w:rsidR="009606F7" w:rsidRPr="009606F7">
              <w:rPr>
                <w:rFonts w:ascii="Arial" w:hAnsi="Arial" w:cs="Arial"/>
                <w:sz w:val="20"/>
                <w:szCs w:val="20"/>
                <w:highlight w:val="yellow"/>
              </w:rPr>
              <w:t xml:space="preserve">Fr. 765'610.20 </w:t>
            </w:r>
            <w:r w:rsidR="00AE3152">
              <w:rPr>
                <w:rFonts w:ascii="Arial" w:hAnsi="Arial" w:cs="Arial"/>
                <w:sz w:val="20"/>
                <w:szCs w:val="20"/>
                <w:highlight w:val="yellow"/>
              </w:rPr>
              <w:t xml:space="preserve">Gesamtkosten </w:t>
            </w:r>
            <w:r w:rsidR="009606F7" w:rsidRPr="009606F7">
              <w:rPr>
                <w:rFonts w:ascii="Arial" w:hAnsi="Arial" w:cs="Arial"/>
                <w:sz w:val="20"/>
                <w:szCs w:val="20"/>
                <w:highlight w:val="yellow"/>
              </w:rPr>
              <w:t>einstimmig.</w:t>
            </w:r>
          </w:p>
          <w:p w14:paraId="199F6EE5" w14:textId="77777777" w:rsidR="009606F7" w:rsidRDefault="00AC3740" w:rsidP="00E90BB7">
            <w:pPr>
              <w:pStyle w:val="Listenabsatz1"/>
              <w:ind w:left="0"/>
              <w:rPr>
                <w:rFonts w:ascii="Arial" w:hAnsi="Arial" w:cs="Arial"/>
                <w:b/>
                <w:lang w:val="de-CH"/>
              </w:rPr>
            </w:pPr>
            <w:r w:rsidRPr="00AC3740">
              <w:rPr>
                <w:rFonts w:ascii="Arial" w:hAnsi="Arial" w:cs="Arial"/>
                <w:b/>
                <w:lang w:val="de-CH"/>
              </w:rPr>
              <w:br/>
              <w:t>b) Sportplatz</w:t>
            </w:r>
          </w:p>
          <w:p w14:paraId="78561074" w14:textId="35A4A203" w:rsidR="009606F7" w:rsidRPr="00576B5D" w:rsidRDefault="009606F7" w:rsidP="009606F7">
            <w:pPr>
              <w:spacing w:line="276" w:lineRule="auto"/>
              <w:rPr>
                <w:rFonts w:ascii="Arial" w:hAnsi="Arial" w:cs="Arial"/>
                <w:sz w:val="20"/>
                <w:szCs w:val="20"/>
              </w:rPr>
            </w:pPr>
            <w:r w:rsidRPr="00576B5D">
              <w:rPr>
                <w:rFonts w:ascii="Arial" w:hAnsi="Arial" w:cs="Arial"/>
                <w:sz w:val="20"/>
                <w:szCs w:val="20"/>
              </w:rPr>
              <w:t>Die Gemeindepräsidentin führt aus: Im Dezember 2017 hat die Gemeindeversammlung den Kredit über 170‘000 Franken für den Sportplatzbelag beim Schulhaus genehmigt. Die Gemeinde wurde vor allem von Seiten der Elternschaft mehrmals gebeten, den Asphaltplatz unterhalb der grossen Treppe für die Schülerinnen und Schüler nutzbarer und auch sicherer auszugestalten. Der Asphalt bedeutet Unfallgefahr bei Stürzen, insbesondere grobe Schürfungen aufgrund des rauen und harten Belags. Nun wurde ein drainierter Kunststoffbelag eingebaut, damit auch das Wasser versickern kann. Lineaturen wurden aufgemalt, der Platz kann jetzt für den Turnunterricht und für Freizeitaktivitäten genutzt werden und die Schulleiterin hat berichtet</w:t>
            </w:r>
            <w:r w:rsidR="00EA08B9">
              <w:rPr>
                <w:rFonts w:ascii="Arial" w:hAnsi="Arial" w:cs="Arial"/>
                <w:sz w:val="20"/>
                <w:szCs w:val="20"/>
              </w:rPr>
              <w:t xml:space="preserve">, </w:t>
            </w:r>
            <w:r w:rsidR="009916A6">
              <w:rPr>
                <w:rFonts w:ascii="Arial" w:hAnsi="Arial" w:cs="Arial"/>
                <w:sz w:val="20"/>
                <w:szCs w:val="20"/>
              </w:rPr>
              <w:t>«</w:t>
            </w:r>
            <w:r w:rsidR="00EA08B9">
              <w:rPr>
                <w:rFonts w:ascii="Arial" w:hAnsi="Arial" w:cs="Arial"/>
                <w:sz w:val="20"/>
                <w:szCs w:val="20"/>
              </w:rPr>
              <w:t>Alle</w:t>
            </w:r>
            <w:r w:rsidRPr="00576B5D">
              <w:rPr>
                <w:rFonts w:ascii="Arial" w:hAnsi="Arial" w:cs="Arial"/>
                <w:sz w:val="20"/>
                <w:szCs w:val="20"/>
              </w:rPr>
              <w:t xml:space="preserve"> seien sehr glücklich mit diesem Platz. Nochmals von Seite der Schule ein grosses Merci.</w:t>
            </w:r>
            <w:r w:rsidR="00EA08B9">
              <w:rPr>
                <w:rFonts w:ascii="Arial" w:hAnsi="Arial" w:cs="Arial"/>
                <w:sz w:val="20"/>
                <w:szCs w:val="20"/>
              </w:rPr>
              <w:t xml:space="preserve"> </w:t>
            </w:r>
            <w:r w:rsidRPr="00576B5D">
              <w:rPr>
                <w:rFonts w:ascii="Arial" w:hAnsi="Arial" w:cs="Arial"/>
                <w:sz w:val="20"/>
                <w:szCs w:val="20"/>
              </w:rPr>
              <w:t xml:space="preserve">Kindergärtnerin Irina </w:t>
            </w:r>
            <w:proofErr w:type="spellStart"/>
            <w:r w:rsidRPr="00576B5D">
              <w:rPr>
                <w:rFonts w:ascii="Arial" w:hAnsi="Arial" w:cs="Arial"/>
                <w:sz w:val="20"/>
                <w:szCs w:val="20"/>
              </w:rPr>
              <w:t>Rötschi</w:t>
            </w:r>
            <w:proofErr w:type="spellEnd"/>
            <w:r w:rsidRPr="00576B5D">
              <w:rPr>
                <w:rFonts w:ascii="Arial" w:hAnsi="Arial" w:cs="Arial"/>
                <w:sz w:val="20"/>
                <w:szCs w:val="20"/>
              </w:rPr>
              <w:t xml:space="preserve"> sei froh, dass sie nicht mehr so viele </w:t>
            </w:r>
            <w:proofErr w:type="spellStart"/>
            <w:r w:rsidRPr="00576B5D">
              <w:rPr>
                <w:rFonts w:ascii="Arial" w:hAnsi="Arial" w:cs="Arial"/>
                <w:sz w:val="20"/>
                <w:szCs w:val="20"/>
              </w:rPr>
              <w:t>Pflästerli</w:t>
            </w:r>
            <w:proofErr w:type="spellEnd"/>
            <w:r w:rsidRPr="00576B5D">
              <w:rPr>
                <w:rFonts w:ascii="Arial" w:hAnsi="Arial" w:cs="Arial"/>
                <w:sz w:val="20"/>
                <w:szCs w:val="20"/>
              </w:rPr>
              <w:t xml:space="preserve"> braucht, wenn die Kids draussen spielen. Die Kindergärtner finden ihn so schön weich</w:t>
            </w:r>
            <w:r w:rsidR="00576B5D" w:rsidRPr="00576B5D">
              <w:rPr>
                <w:rFonts w:ascii="Arial" w:hAnsi="Arial" w:cs="Arial"/>
                <w:sz w:val="20"/>
                <w:szCs w:val="20"/>
              </w:rPr>
              <w:t xml:space="preserve"> </w:t>
            </w:r>
            <w:r w:rsidRPr="00576B5D">
              <w:rPr>
                <w:rFonts w:ascii="Arial" w:hAnsi="Arial" w:cs="Arial"/>
                <w:sz w:val="20"/>
                <w:szCs w:val="20"/>
              </w:rPr>
              <w:t>und nach wie vor spielen alle von klein bis gross Fussball ohne Ende</w:t>
            </w:r>
            <w:r w:rsidR="00576B5D" w:rsidRPr="00576B5D">
              <w:rPr>
                <w:rFonts w:ascii="Arial" w:hAnsi="Arial" w:cs="Arial"/>
                <w:sz w:val="20"/>
                <w:szCs w:val="20"/>
              </w:rPr>
              <w:t xml:space="preserve">. Es </w:t>
            </w:r>
            <w:r w:rsidRPr="00576B5D">
              <w:rPr>
                <w:rFonts w:ascii="Arial" w:hAnsi="Arial" w:cs="Arial"/>
                <w:sz w:val="20"/>
                <w:szCs w:val="20"/>
              </w:rPr>
              <w:t xml:space="preserve">hat </w:t>
            </w:r>
            <w:r w:rsidR="00576B5D" w:rsidRPr="00576B5D">
              <w:rPr>
                <w:rFonts w:ascii="Arial" w:hAnsi="Arial" w:cs="Arial"/>
                <w:sz w:val="20"/>
                <w:szCs w:val="20"/>
              </w:rPr>
              <w:t>auch</w:t>
            </w:r>
            <w:r w:rsidRPr="00576B5D">
              <w:rPr>
                <w:rFonts w:ascii="Arial" w:hAnsi="Arial" w:cs="Arial"/>
                <w:sz w:val="20"/>
                <w:szCs w:val="20"/>
              </w:rPr>
              <w:t xml:space="preserve"> noch neue Tore gegeben</w:t>
            </w:r>
            <w:r w:rsidR="00576B5D" w:rsidRPr="00576B5D">
              <w:rPr>
                <w:rFonts w:ascii="Arial" w:hAnsi="Arial" w:cs="Arial"/>
                <w:sz w:val="20"/>
                <w:szCs w:val="20"/>
              </w:rPr>
              <w:t xml:space="preserve">, was sehr erfreut. </w:t>
            </w:r>
            <w:r w:rsidRPr="00576B5D">
              <w:rPr>
                <w:rFonts w:ascii="Arial" w:hAnsi="Arial" w:cs="Arial"/>
                <w:sz w:val="20"/>
                <w:szCs w:val="20"/>
              </w:rPr>
              <w:t xml:space="preserve">Es finden jetzt viel mehr Turnstunden draussen statt, </w:t>
            </w:r>
            <w:r w:rsidR="00576B5D" w:rsidRPr="00576B5D">
              <w:rPr>
                <w:rFonts w:ascii="Arial" w:hAnsi="Arial" w:cs="Arial"/>
                <w:sz w:val="20"/>
                <w:szCs w:val="20"/>
              </w:rPr>
              <w:t xml:space="preserve">denn </w:t>
            </w:r>
            <w:r w:rsidRPr="00576B5D">
              <w:rPr>
                <w:rFonts w:ascii="Arial" w:hAnsi="Arial" w:cs="Arial"/>
                <w:sz w:val="20"/>
                <w:szCs w:val="20"/>
              </w:rPr>
              <w:t>dank den Lineaturen auf dem Platz können viel mehr Spiele gespielt werden, was auch allen grosse Freude macht</w:t>
            </w:r>
            <w:r w:rsidR="00576B5D" w:rsidRPr="00576B5D">
              <w:rPr>
                <w:rFonts w:ascii="Arial" w:hAnsi="Arial" w:cs="Arial"/>
                <w:sz w:val="20"/>
                <w:szCs w:val="20"/>
              </w:rPr>
              <w:t>.</w:t>
            </w:r>
            <w:r w:rsidR="009916A6">
              <w:rPr>
                <w:rFonts w:ascii="Arial" w:hAnsi="Arial" w:cs="Arial"/>
                <w:sz w:val="20"/>
                <w:szCs w:val="20"/>
              </w:rPr>
              <w:t>»</w:t>
            </w:r>
            <w:r w:rsidRPr="00576B5D">
              <w:rPr>
                <w:rFonts w:ascii="Arial" w:hAnsi="Arial" w:cs="Arial"/>
                <w:sz w:val="20"/>
                <w:szCs w:val="20"/>
              </w:rPr>
              <w:t xml:space="preserve"> </w:t>
            </w:r>
            <w:r w:rsidR="00576B5D" w:rsidRPr="00576B5D">
              <w:rPr>
                <w:rFonts w:ascii="Arial" w:hAnsi="Arial" w:cs="Arial"/>
                <w:sz w:val="20"/>
                <w:szCs w:val="20"/>
              </w:rPr>
              <w:t xml:space="preserve">Bereits </w:t>
            </w:r>
            <w:r w:rsidRPr="00576B5D">
              <w:rPr>
                <w:rFonts w:ascii="Arial" w:hAnsi="Arial" w:cs="Arial"/>
                <w:sz w:val="20"/>
                <w:szCs w:val="20"/>
              </w:rPr>
              <w:t>in der letzten Dorfzeitung haben sich die SchülerInnen und Lehrer Rolf Nyffeler positiv geäussert.</w:t>
            </w:r>
          </w:p>
          <w:p w14:paraId="76D61897" w14:textId="77777777" w:rsidR="00016ACE" w:rsidRPr="00FF2F5F" w:rsidRDefault="00016ACE" w:rsidP="009606F7">
            <w:pPr>
              <w:spacing w:line="276" w:lineRule="auto"/>
              <w:rPr>
                <w:rFonts w:ascii="Arial" w:hAnsi="Arial" w:cs="Arial"/>
                <w:sz w:val="20"/>
                <w:szCs w:val="20"/>
              </w:rPr>
            </w:pPr>
          </w:p>
          <w:p w14:paraId="0E7A4594" w14:textId="3919F409" w:rsidR="009606F7" w:rsidRPr="00FF2F5F" w:rsidRDefault="009606F7" w:rsidP="009606F7">
            <w:pPr>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rPr>
                <w:rFonts w:ascii="Arial" w:hAnsi="Arial" w:cs="Arial"/>
                <w:sz w:val="20"/>
                <w:szCs w:val="20"/>
              </w:rPr>
            </w:pPr>
            <w:r w:rsidRPr="00FF2F5F">
              <w:rPr>
                <w:rFonts w:ascii="Arial" w:hAnsi="Arial" w:cs="Arial"/>
                <w:sz w:val="20"/>
                <w:szCs w:val="20"/>
              </w:rPr>
              <w:t xml:space="preserve">Die Kreditabrechnung </w:t>
            </w:r>
            <w:r>
              <w:rPr>
                <w:rFonts w:ascii="Arial" w:hAnsi="Arial" w:cs="Arial"/>
                <w:sz w:val="20"/>
                <w:szCs w:val="20"/>
              </w:rPr>
              <w:t xml:space="preserve">Sportplatz </w:t>
            </w:r>
            <w:r w:rsidRPr="00FF2F5F">
              <w:rPr>
                <w:rFonts w:ascii="Arial" w:hAnsi="Arial" w:cs="Arial"/>
                <w:sz w:val="20"/>
                <w:szCs w:val="20"/>
              </w:rPr>
              <w:t xml:space="preserve">schliesst mit </w:t>
            </w:r>
            <w:r>
              <w:rPr>
                <w:rFonts w:ascii="Arial" w:hAnsi="Arial" w:cs="Arial"/>
                <w:sz w:val="20"/>
                <w:szCs w:val="20"/>
              </w:rPr>
              <w:t xml:space="preserve">Fr. </w:t>
            </w:r>
            <w:r w:rsidRPr="00FF2F5F">
              <w:rPr>
                <w:rFonts w:ascii="Arial" w:hAnsi="Arial" w:cs="Arial"/>
                <w:sz w:val="20"/>
                <w:szCs w:val="20"/>
              </w:rPr>
              <w:t>162</w:t>
            </w:r>
            <w:r>
              <w:rPr>
                <w:rFonts w:ascii="Arial" w:hAnsi="Arial" w:cs="Arial"/>
                <w:sz w:val="20"/>
                <w:szCs w:val="20"/>
              </w:rPr>
              <w:t>’</w:t>
            </w:r>
            <w:r w:rsidRPr="00FF2F5F">
              <w:rPr>
                <w:rFonts w:ascii="Arial" w:hAnsi="Arial" w:cs="Arial"/>
                <w:sz w:val="20"/>
                <w:szCs w:val="20"/>
              </w:rPr>
              <w:t>118.35</w:t>
            </w:r>
            <w:r>
              <w:rPr>
                <w:rFonts w:ascii="Arial" w:hAnsi="Arial" w:cs="Arial"/>
                <w:sz w:val="20"/>
                <w:szCs w:val="20"/>
              </w:rPr>
              <w:t xml:space="preserve"> Fr. </w:t>
            </w:r>
            <w:r w:rsidRPr="00FF2F5F">
              <w:rPr>
                <w:rFonts w:ascii="Arial" w:hAnsi="Arial" w:cs="Arial"/>
                <w:sz w:val="20"/>
                <w:szCs w:val="20"/>
              </w:rPr>
              <w:t>7</w:t>
            </w:r>
            <w:r>
              <w:rPr>
                <w:rFonts w:ascii="Arial" w:hAnsi="Arial" w:cs="Arial"/>
                <w:sz w:val="20"/>
                <w:szCs w:val="20"/>
              </w:rPr>
              <w:t>’</w:t>
            </w:r>
            <w:r w:rsidRPr="00FF2F5F">
              <w:rPr>
                <w:rFonts w:ascii="Arial" w:hAnsi="Arial" w:cs="Arial"/>
                <w:sz w:val="20"/>
                <w:szCs w:val="20"/>
              </w:rPr>
              <w:t>881.65 unter Budget ab.</w:t>
            </w:r>
          </w:p>
          <w:p w14:paraId="03CC07D3" w14:textId="77777777" w:rsidR="009606F7" w:rsidRDefault="009606F7" w:rsidP="009606F7">
            <w:pPr>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rPr>
                <w:rFonts w:ascii="Arial" w:hAnsi="Arial" w:cs="Arial"/>
                <w:sz w:val="20"/>
                <w:szCs w:val="20"/>
              </w:rPr>
            </w:pPr>
            <w:r>
              <w:rPr>
                <w:rFonts w:ascii="Arial" w:hAnsi="Arial" w:cs="Arial"/>
                <w:sz w:val="20"/>
                <w:szCs w:val="20"/>
              </w:rPr>
              <w:t>Der Gemeinderat beantragt der Gemeindeversammlung die Genehmigung der Kreditabrechnung Sportplatz.</w:t>
            </w:r>
          </w:p>
          <w:p w14:paraId="09E2FA83" w14:textId="77777777" w:rsidR="00576B5D" w:rsidRDefault="00016ACE" w:rsidP="00576B5D">
            <w:pPr>
              <w:spacing w:line="276" w:lineRule="auto"/>
              <w:rPr>
                <w:rFonts w:ascii="Arial" w:hAnsi="Arial" w:cs="Arial"/>
                <w:sz w:val="20"/>
                <w:szCs w:val="20"/>
              </w:rPr>
            </w:pPr>
            <w:r>
              <w:rPr>
                <w:rFonts w:ascii="Arial" w:hAnsi="Arial" w:cs="Arial"/>
                <w:sz w:val="20"/>
                <w:szCs w:val="20"/>
              </w:rPr>
              <w:br/>
            </w:r>
            <w:r w:rsidR="00576B5D">
              <w:rPr>
                <w:rFonts w:ascii="Arial" w:hAnsi="Arial" w:cs="Arial"/>
                <w:sz w:val="20"/>
                <w:szCs w:val="20"/>
              </w:rPr>
              <w:t xml:space="preserve">Es gibt keine Fragen oder Bemerkungen aus der Versammlung. </w:t>
            </w:r>
          </w:p>
          <w:p w14:paraId="6446A610" w14:textId="0D477869" w:rsidR="00016ACE" w:rsidRPr="00016ACE" w:rsidRDefault="00016ACE" w:rsidP="00016ACE">
            <w:pPr>
              <w:spacing w:line="276" w:lineRule="auto"/>
              <w:rPr>
                <w:rFonts w:ascii="Arial" w:hAnsi="Arial" w:cs="Arial"/>
                <w:b/>
                <w:sz w:val="20"/>
                <w:szCs w:val="20"/>
              </w:rPr>
            </w:pPr>
            <w:r>
              <w:rPr>
                <w:rFonts w:ascii="Arial" w:hAnsi="Arial" w:cs="Arial"/>
                <w:sz w:val="20"/>
                <w:szCs w:val="20"/>
              </w:rPr>
              <w:br/>
            </w:r>
            <w:r w:rsidRPr="00016ACE">
              <w:rPr>
                <w:rFonts w:ascii="Arial" w:hAnsi="Arial" w:cs="Arial"/>
                <w:b/>
                <w:sz w:val="20"/>
                <w:szCs w:val="20"/>
              </w:rPr>
              <w:t>Abstimmung:</w:t>
            </w:r>
          </w:p>
          <w:p w14:paraId="055DA136" w14:textId="5D6A45AA" w:rsidR="00016ACE" w:rsidRPr="00FF2F5F" w:rsidRDefault="00016ACE" w:rsidP="00503D51">
            <w:pPr>
              <w:shd w:val="clear" w:color="auto" w:fill="FFFF00"/>
              <w:spacing w:line="276" w:lineRule="auto"/>
              <w:rPr>
                <w:rFonts w:ascii="Arial" w:hAnsi="Arial" w:cs="Arial"/>
                <w:sz w:val="20"/>
                <w:szCs w:val="20"/>
              </w:rPr>
            </w:pPr>
            <w:r w:rsidRPr="009606F7">
              <w:rPr>
                <w:rFonts w:ascii="Arial" w:hAnsi="Arial" w:cs="Arial"/>
                <w:sz w:val="20"/>
                <w:szCs w:val="20"/>
                <w:highlight w:val="yellow"/>
              </w:rPr>
              <w:t xml:space="preserve">Die Gemeindeversammlung genehmigt die Kreditabrechnung </w:t>
            </w:r>
            <w:r>
              <w:rPr>
                <w:rFonts w:ascii="Arial" w:hAnsi="Arial" w:cs="Arial"/>
                <w:sz w:val="20"/>
                <w:szCs w:val="20"/>
                <w:highlight w:val="yellow"/>
              </w:rPr>
              <w:t>Sportplatz</w:t>
            </w:r>
            <w:r w:rsidRPr="009606F7">
              <w:rPr>
                <w:rFonts w:ascii="Arial" w:hAnsi="Arial" w:cs="Arial"/>
                <w:sz w:val="20"/>
                <w:szCs w:val="20"/>
                <w:highlight w:val="yellow"/>
              </w:rPr>
              <w:t xml:space="preserve"> </w:t>
            </w:r>
            <w:r w:rsidR="00AE3152">
              <w:rPr>
                <w:rFonts w:ascii="Arial" w:hAnsi="Arial" w:cs="Arial"/>
                <w:sz w:val="20"/>
                <w:szCs w:val="20"/>
                <w:highlight w:val="yellow"/>
              </w:rPr>
              <w:t>mit</w:t>
            </w:r>
            <w:r>
              <w:rPr>
                <w:rFonts w:ascii="Arial" w:hAnsi="Arial" w:cs="Arial"/>
                <w:sz w:val="20"/>
                <w:szCs w:val="20"/>
                <w:highlight w:val="yellow"/>
              </w:rPr>
              <w:br/>
            </w:r>
            <w:r w:rsidRPr="009606F7">
              <w:rPr>
                <w:rFonts w:ascii="Arial" w:hAnsi="Arial" w:cs="Arial"/>
                <w:sz w:val="20"/>
                <w:szCs w:val="20"/>
                <w:highlight w:val="yellow"/>
              </w:rPr>
              <w:t xml:space="preserve">Fr. </w:t>
            </w:r>
            <w:r>
              <w:rPr>
                <w:rFonts w:ascii="Arial" w:hAnsi="Arial" w:cs="Arial"/>
                <w:sz w:val="20"/>
                <w:szCs w:val="20"/>
                <w:highlight w:val="yellow"/>
              </w:rPr>
              <w:t>162'118.35</w:t>
            </w:r>
            <w:r w:rsidRPr="009606F7">
              <w:rPr>
                <w:rFonts w:ascii="Arial" w:hAnsi="Arial" w:cs="Arial"/>
                <w:sz w:val="20"/>
                <w:szCs w:val="20"/>
                <w:highlight w:val="yellow"/>
              </w:rPr>
              <w:t xml:space="preserve"> </w:t>
            </w:r>
            <w:r w:rsidR="00AE3152">
              <w:rPr>
                <w:rFonts w:ascii="Arial" w:hAnsi="Arial" w:cs="Arial"/>
                <w:sz w:val="20"/>
                <w:szCs w:val="20"/>
                <w:highlight w:val="yellow"/>
              </w:rPr>
              <w:t xml:space="preserve">Gesamtkosten </w:t>
            </w:r>
            <w:r w:rsidRPr="009606F7">
              <w:rPr>
                <w:rFonts w:ascii="Arial" w:hAnsi="Arial" w:cs="Arial"/>
                <w:sz w:val="20"/>
                <w:szCs w:val="20"/>
                <w:highlight w:val="yellow"/>
              </w:rPr>
              <w:t>einstimmig.</w:t>
            </w:r>
          </w:p>
          <w:p w14:paraId="73FE4F95" w14:textId="77777777" w:rsidR="00DA2F34" w:rsidRDefault="00AC3740" w:rsidP="00E90BB7">
            <w:pPr>
              <w:pStyle w:val="Listenabsatz1"/>
              <w:ind w:left="0"/>
              <w:rPr>
                <w:rFonts w:ascii="Arial" w:hAnsi="Arial" w:cs="Arial"/>
                <w:b/>
                <w:lang w:val="de-CH"/>
              </w:rPr>
            </w:pPr>
            <w:r w:rsidRPr="00AC3740">
              <w:rPr>
                <w:rFonts w:ascii="Arial" w:hAnsi="Arial" w:cs="Arial"/>
                <w:b/>
                <w:lang w:val="de-CH"/>
              </w:rPr>
              <w:br/>
              <w:t>c) Magazin Heizung</w:t>
            </w:r>
          </w:p>
          <w:p w14:paraId="7E400574" w14:textId="07E80E6E" w:rsidR="00016ACE" w:rsidRPr="00576B5D" w:rsidRDefault="00016ACE" w:rsidP="00016ACE">
            <w:pPr>
              <w:rPr>
                <w:rFonts w:ascii="Arial" w:hAnsi="Arial" w:cs="Arial"/>
                <w:sz w:val="20"/>
                <w:szCs w:val="20"/>
              </w:rPr>
            </w:pPr>
            <w:r w:rsidRPr="00576B5D">
              <w:rPr>
                <w:rFonts w:ascii="Arial" w:hAnsi="Arial" w:cs="Arial"/>
                <w:sz w:val="20"/>
                <w:szCs w:val="20"/>
              </w:rPr>
              <w:t>Die Gemeindepräsidentin führt aus: Im Dezember 2016 hat die Gemeindeversammlung den Kredit über 60'000 Franken für die Heizung des Magazins genehmigt. Bei der Sanierung des Werkhofs wurden im Jahr 2012 die Gasleitungen bereitgestellt. Diese ordentliche Gasheizung inkl. Verteilung und Abgaskamin sind nun installiert worden. Die Räumlichkeiten werden damit nicht dauernd beheizt, aber es ist sichergestellt, dass das Lokal für Sitzungen oder Anlässe innerhalb kurzer Zeit beheizt werden kann. Im Obergeschoss herrscht eine Normaltemperatur von max. zehn Grad, wenn keine Anlässe stattfinden. Der Elektrowiderstandsheizkörper ist demontiert worden, er entspricht nicht mehr der modernen Energiestrategie. Weitere energetische Massnahmen stehen allenfalls noch aus.</w:t>
            </w:r>
          </w:p>
          <w:p w14:paraId="2E2B46EF" w14:textId="77777777" w:rsidR="00576B5D" w:rsidRDefault="00576B5D" w:rsidP="00016ACE">
            <w:pPr>
              <w:rPr>
                <w:rFonts w:ascii="Arial" w:hAnsi="Arial" w:cs="Arial"/>
                <w:sz w:val="20"/>
                <w:szCs w:val="20"/>
              </w:rPr>
            </w:pPr>
          </w:p>
          <w:p w14:paraId="762219E7" w14:textId="6C7E546C" w:rsidR="00016ACE" w:rsidRPr="00FF2F5F" w:rsidRDefault="00016ACE" w:rsidP="00016ACE">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Arial" w:hAnsi="Arial" w:cs="Arial"/>
                <w:sz w:val="20"/>
                <w:szCs w:val="20"/>
              </w:rPr>
            </w:pPr>
            <w:r w:rsidRPr="00FF2F5F">
              <w:rPr>
                <w:rFonts w:ascii="Arial" w:hAnsi="Arial" w:cs="Arial"/>
                <w:sz w:val="20"/>
                <w:szCs w:val="20"/>
              </w:rPr>
              <w:t xml:space="preserve">Die Kreditabrechnung schliesst mit </w:t>
            </w:r>
            <w:r>
              <w:rPr>
                <w:rFonts w:ascii="Arial" w:hAnsi="Arial" w:cs="Arial"/>
                <w:sz w:val="20"/>
                <w:szCs w:val="20"/>
              </w:rPr>
              <w:t xml:space="preserve">Fr. </w:t>
            </w:r>
            <w:r w:rsidRPr="00FF2F5F">
              <w:rPr>
                <w:rFonts w:ascii="Arial" w:hAnsi="Arial" w:cs="Arial"/>
                <w:sz w:val="20"/>
                <w:szCs w:val="20"/>
              </w:rPr>
              <w:t xml:space="preserve">53'979.60 </w:t>
            </w:r>
            <w:r>
              <w:rPr>
                <w:rFonts w:ascii="Arial" w:hAnsi="Arial" w:cs="Arial"/>
                <w:sz w:val="20"/>
                <w:szCs w:val="20"/>
              </w:rPr>
              <w:t xml:space="preserve">Fr. </w:t>
            </w:r>
            <w:r w:rsidRPr="00FF2F5F">
              <w:rPr>
                <w:rFonts w:ascii="Arial" w:hAnsi="Arial" w:cs="Arial"/>
                <w:sz w:val="20"/>
                <w:szCs w:val="20"/>
              </w:rPr>
              <w:t>60</w:t>
            </w:r>
            <w:r>
              <w:rPr>
                <w:rFonts w:ascii="Arial" w:hAnsi="Arial" w:cs="Arial"/>
                <w:sz w:val="20"/>
                <w:szCs w:val="20"/>
              </w:rPr>
              <w:t>20.40</w:t>
            </w:r>
            <w:r w:rsidRPr="00FF2F5F">
              <w:rPr>
                <w:rFonts w:ascii="Arial" w:hAnsi="Arial" w:cs="Arial"/>
                <w:sz w:val="20"/>
                <w:szCs w:val="20"/>
              </w:rPr>
              <w:t xml:space="preserve"> unter Budget.</w:t>
            </w:r>
          </w:p>
          <w:p w14:paraId="154898C0" w14:textId="77777777" w:rsidR="00016ACE" w:rsidRDefault="00016ACE" w:rsidP="00016ACE">
            <w:pPr>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rPr>
                <w:rFonts w:ascii="Arial" w:hAnsi="Arial" w:cs="Arial"/>
                <w:sz w:val="20"/>
                <w:szCs w:val="20"/>
              </w:rPr>
            </w:pPr>
            <w:r>
              <w:rPr>
                <w:rFonts w:ascii="Arial" w:hAnsi="Arial" w:cs="Arial"/>
                <w:sz w:val="20"/>
                <w:szCs w:val="20"/>
              </w:rPr>
              <w:t>Der Gemeinderat beantragt der Gemeindeversammlung die Genehmigung der Kreditabrechnung Sportplatz.</w:t>
            </w:r>
          </w:p>
          <w:p w14:paraId="6602AC20" w14:textId="77777777" w:rsidR="001974C4" w:rsidRDefault="001974C4" w:rsidP="00576B5D">
            <w:pPr>
              <w:spacing w:line="276" w:lineRule="auto"/>
              <w:rPr>
                <w:rFonts w:ascii="Arial" w:hAnsi="Arial" w:cs="Arial"/>
                <w:b/>
                <w:sz w:val="20"/>
                <w:szCs w:val="20"/>
              </w:rPr>
            </w:pPr>
          </w:p>
          <w:p w14:paraId="1F9B9BBF" w14:textId="7587B37A" w:rsidR="00576B5D" w:rsidRDefault="00576B5D" w:rsidP="00576B5D">
            <w:pPr>
              <w:spacing w:line="276" w:lineRule="auto"/>
              <w:rPr>
                <w:rFonts w:ascii="Arial" w:hAnsi="Arial" w:cs="Arial"/>
                <w:sz w:val="20"/>
                <w:szCs w:val="20"/>
              </w:rPr>
            </w:pPr>
            <w:r>
              <w:rPr>
                <w:rFonts w:ascii="Arial" w:hAnsi="Arial" w:cs="Arial"/>
                <w:sz w:val="20"/>
                <w:szCs w:val="20"/>
              </w:rPr>
              <w:t xml:space="preserve">Es gibt keine Fragen oder Bemerkungen aus der Versammlung. </w:t>
            </w:r>
          </w:p>
          <w:p w14:paraId="09D84EE7" w14:textId="77777777" w:rsidR="00503D51" w:rsidRDefault="00503D51" w:rsidP="00503D51">
            <w:pPr>
              <w:spacing w:line="276" w:lineRule="auto"/>
              <w:rPr>
                <w:rFonts w:ascii="Arial" w:hAnsi="Arial" w:cs="Arial"/>
                <w:b/>
                <w:sz w:val="20"/>
                <w:szCs w:val="20"/>
              </w:rPr>
            </w:pPr>
          </w:p>
          <w:p w14:paraId="106E7204" w14:textId="77777777" w:rsidR="00503D51" w:rsidRDefault="00016ACE" w:rsidP="00503D51">
            <w:pPr>
              <w:spacing w:line="276" w:lineRule="auto"/>
              <w:rPr>
                <w:rFonts w:ascii="Arial" w:hAnsi="Arial" w:cs="Arial"/>
                <w:b/>
                <w:sz w:val="20"/>
                <w:szCs w:val="20"/>
              </w:rPr>
            </w:pPr>
            <w:r w:rsidRPr="00503D51">
              <w:rPr>
                <w:rFonts w:ascii="Arial" w:hAnsi="Arial" w:cs="Arial"/>
                <w:b/>
                <w:sz w:val="20"/>
                <w:szCs w:val="20"/>
              </w:rPr>
              <w:lastRenderedPageBreak/>
              <w:t>Abstimmung:</w:t>
            </w:r>
          </w:p>
          <w:p w14:paraId="407CEFC3" w14:textId="734A9CCE" w:rsidR="00503D51" w:rsidRDefault="00016ACE" w:rsidP="00503D51">
            <w:pPr>
              <w:shd w:val="clear" w:color="auto" w:fill="FFFF00"/>
              <w:spacing w:line="276" w:lineRule="auto"/>
              <w:rPr>
                <w:rFonts w:ascii="Arial" w:hAnsi="Arial" w:cs="Arial"/>
                <w:sz w:val="20"/>
                <w:szCs w:val="20"/>
                <w:shd w:val="clear" w:color="auto" w:fill="FFFF00"/>
              </w:rPr>
            </w:pPr>
            <w:r w:rsidRPr="00503D51">
              <w:rPr>
                <w:rFonts w:ascii="Arial" w:hAnsi="Arial" w:cs="Arial"/>
                <w:sz w:val="20"/>
                <w:szCs w:val="20"/>
                <w:shd w:val="clear" w:color="auto" w:fill="FFFF00"/>
              </w:rPr>
              <w:t xml:space="preserve">Die Gemeindeversammlung genehmigt die Kreditabrechnung Magazin Heizung </w:t>
            </w:r>
            <w:r w:rsidR="00AE3152" w:rsidRPr="00503D51">
              <w:rPr>
                <w:rFonts w:ascii="Arial" w:hAnsi="Arial" w:cs="Arial"/>
                <w:sz w:val="20"/>
                <w:szCs w:val="20"/>
                <w:shd w:val="clear" w:color="auto" w:fill="FFFF00"/>
              </w:rPr>
              <w:t>mit</w:t>
            </w:r>
            <w:r w:rsidRPr="00503D51">
              <w:rPr>
                <w:rFonts w:ascii="Arial" w:hAnsi="Arial" w:cs="Arial"/>
                <w:sz w:val="20"/>
                <w:szCs w:val="20"/>
                <w:shd w:val="clear" w:color="auto" w:fill="FFFF00"/>
              </w:rPr>
              <w:t xml:space="preserve"> </w:t>
            </w:r>
          </w:p>
          <w:p w14:paraId="1D18AB89" w14:textId="3566B6BB" w:rsidR="00016ACE" w:rsidRPr="00FF2F5F" w:rsidRDefault="00016ACE" w:rsidP="00503D51">
            <w:pPr>
              <w:shd w:val="clear" w:color="auto" w:fill="FFFF00"/>
              <w:spacing w:line="276" w:lineRule="auto"/>
              <w:rPr>
                <w:rFonts w:ascii="Arial" w:hAnsi="Arial" w:cs="Arial"/>
                <w:sz w:val="20"/>
                <w:szCs w:val="20"/>
              </w:rPr>
            </w:pPr>
            <w:r w:rsidRPr="00503D51">
              <w:rPr>
                <w:rFonts w:ascii="Arial" w:hAnsi="Arial" w:cs="Arial"/>
                <w:sz w:val="20"/>
                <w:szCs w:val="20"/>
                <w:shd w:val="clear" w:color="auto" w:fill="FFFF00"/>
              </w:rPr>
              <w:t xml:space="preserve">Fr. 53'979.60 </w:t>
            </w:r>
            <w:r w:rsidR="00AE3152" w:rsidRPr="00503D51">
              <w:rPr>
                <w:rFonts w:ascii="Arial" w:hAnsi="Arial" w:cs="Arial"/>
                <w:sz w:val="20"/>
                <w:szCs w:val="20"/>
                <w:shd w:val="clear" w:color="auto" w:fill="FFFF00"/>
              </w:rPr>
              <w:t xml:space="preserve">Gesamtkosten </w:t>
            </w:r>
            <w:r w:rsidRPr="00503D51">
              <w:rPr>
                <w:rFonts w:ascii="Arial" w:hAnsi="Arial" w:cs="Arial"/>
                <w:sz w:val="20"/>
                <w:szCs w:val="20"/>
                <w:shd w:val="clear" w:color="auto" w:fill="FFFF00"/>
              </w:rPr>
              <w:t>einstimmig.</w:t>
            </w:r>
          </w:p>
          <w:p w14:paraId="56795992" w14:textId="77777777" w:rsidR="00016ACE" w:rsidRPr="00016ACE" w:rsidRDefault="00016ACE" w:rsidP="00016ACE">
            <w:pPr>
              <w:pStyle w:val="Listenabsatz1"/>
              <w:ind w:left="0"/>
              <w:rPr>
                <w:rFonts w:ascii="Arial" w:hAnsi="Arial" w:cs="Arial"/>
                <w:b/>
                <w:lang w:val="de-CH"/>
              </w:rPr>
            </w:pPr>
          </w:p>
        </w:tc>
      </w:tr>
      <w:tr w:rsidR="00D630CF" w14:paraId="682BDC77" w14:textId="77777777" w:rsidTr="00016ACE">
        <w:tc>
          <w:tcPr>
            <w:tcW w:w="534" w:type="dxa"/>
          </w:tcPr>
          <w:p w14:paraId="02443254" w14:textId="77777777" w:rsidR="00D630CF" w:rsidRPr="00044A32" w:rsidRDefault="00D630CF" w:rsidP="00EC3C35">
            <w:pPr>
              <w:rPr>
                <w:rFonts w:ascii="Arial" w:hAnsi="Arial" w:cs="Arial"/>
                <w:b/>
                <w:sz w:val="20"/>
                <w:szCs w:val="20"/>
              </w:rPr>
            </w:pPr>
            <w:r w:rsidRPr="00044A32">
              <w:rPr>
                <w:rFonts w:ascii="Arial" w:hAnsi="Arial" w:cs="Arial"/>
                <w:b/>
                <w:sz w:val="20"/>
                <w:szCs w:val="20"/>
              </w:rPr>
              <w:lastRenderedPageBreak/>
              <w:t>3</w:t>
            </w:r>
            <w:r>
              <w:rPr>
                <w:rFonts w:ascii="Arial" w:hAnsi="Arial" w:cs="Arial"/>
                <w:b/>
                <w:sz w:val="20"/>
                <w:szCs w:val="20"/>
              </w:rPr>
              <w:t>.</w:t>
            </w:r>
          </w:p>
        </w:tc>
        <w:tc>
          <w:tcPr>
            <w:tcW w:w="8646" w:type="dxa"/>
          </w:tcPr>
          <w:p w14:paraId="0D4B6502" w14:textId="77777777" w:rsidR="00AC3740" w:rsidRPr="00016ACE" w:rsidRDefault="00AC3740" w:rsidP="008C175E">
            <w:pPr>
              <w:pStyle w:val="Listenabsatz"/>
              <w:numPr>
                <w:ilvl w:val="0"/>
                <w:numId w:val="10"/>
              </w:numPr>
              <w:ind w:left="0"/>
              <w:rPr>
                <w:rFonts w:ascii="Arial" w:hAnsi="Arial" w:cs="Arial"/>
                <w:b/>
                <w:i/>
                <w:sz w:val="20"/>
                <w:szCs w:val="20"/>
              </w:rPr>
            </w:pPr>
            <w:r w:rsidRPr="00AC3740">
              <w:rPr>
                <w:rFonts w:ascii="Arial" w:hAnsi="Arial" w:cs="Arial"/>
                <w:b/>
                <w:sz w:val="20"/>
                <w:szCs w:val="20"/>
              </w:rPr>
              <w:t xml:space="preserve">Parkierungsreglement der Gemeinde Feldbrunnen-St. Niklaus </w:t>
            </w:r>
          </w:p>
          <w:p w14:paraId="206EC2D1" w14:textId="77777777" w:rsidR="00016ACE" w:rsidRPr="00AC3740" w:rsidRDefault="00016ACE" w:rsidP="008C175E">
            <w:pPr>
              <w:pStyle w:val="Listenabsatz"/>
              <w:numPr>
                <w:ilvl w:val="0"/>
                <w:numId w:val="10"/>
              </w:numPr>
              <w:ind w:left="0"/>
              <w:rPr>
                <w:rFonts w:ascii="Arial" w:hAnsi="Arial" w:cs="Arial"/>
                <w:b/>
                <w:i/>
                <w:sz w:val="20"/>
                <w:szCs w:val="20"/>
              </w:rPr>
            </w:pPr>
          </w:p>
          <w:p w14:paraId="5434822A" w14:textId="44D24B88" w:rsidR="00016ACE" w:rsidRPr="00576B5D" w:rsidRDefault="00016ACE" w:rsidP="00016ACE">
            <w:pPr>
              <w:spacing w:line="276" w:lineRule="auto"/>
              <w:rPr>
                <w:rFonts w:ascii="Arial" w:hAnsi="Arial" w:cs="Arial"/>
                <w:sz w:val="20"/>
                <w:szCs w:val="20"/>
              </w:rPr>
            </w:pPr>
            <w:r w:rsidRPr="00576B5D">
              <w:rPr>
                <w:rFonts w:ascii="Arial" w:hAnsi="Arial" w:cs="Arial"/>
                <w:sz w:val="20"/>
                <w:szCs w:val="20"/>
              </w:rPr>
              <w:t xml:space="preserve">Dieses Reglement, so Anita Panzer, </w:t>
            </w:r>
            <w:r w:rsidR="00576B5D" w:rsidRPr="00576B5D">
              <w:rPr>
                <w:rFonts w:ascii="Arial" w:hAnsi="Arial" w:cs="Arial"/>
                <w:sz w:val="20"/>
                <w:szCs w:val="20"/>
              </w:rPr>
              <w:t xml:space="preserve">ist noch eine Pendenz aus der Zeit bevor sie im </w:t>
            </w:r>
            <w:r w:rsidR="009C4ACA" w:rsidRPr="00576B5D">
              <w:rPr>
                <w:rFonts w:ascii="Arial" w:hAnsi="Arial" w:cs="Arial"/>
                <w:sz w:val="20"/>
                <w:szCs w:val="20"/>
              </w:rPr>
              <w:t>Amt</w:t>
            </w:r>
            <w:r w:rsidR="00576B5D" w:rsidRPr="00576B5D">
              <w:rPr>
                <w:rFonts w:ascii="Arial" w:hAnsi="Arial" w:cs="Arial"/>
                <w:sz w:val="20"/>
                <w:szCs w:val="20"/>
              </w:rPr>
              <w:t xml:space="preserve"> war.</w:t>
            </w:r>
            <w:r w:rsidRPr="00576B5D">
              <w:rPr>
                <w:rFonts w:ascii="Arial" w:hAnsi="Arial" w:cs="Arial"/>
                <w:sz w:val="20"/>
                <w:szCs w:val="20"/>
              </w:rPr>
              <w:t xml:space="preserve"> Man konnte es lesen, der Entwurf besteht schon mind. seit 2011. Da die Gemeinde nun plötzlich Anfragen hatte für den Dorfplatz auf längerfristige Miete, weil aber auch Anfragen für E-Mobility-Parkplätze </w:t>
            </w:r>
            <w:r w:rsidR="006C034A" w:rsidRPr="00576B5D">
              <w:rPr>
                <w:rFonts w:ascii="Arial" w:hAnsi="Arial" w:cs="Arial"/>
                <w:sz w:val="20"/>
                <w:szCs w:val="20"/>
              </w:rPr>
              <w:t xml:space="preserve">eingingen </w:t>
            </w:r>
            <w:r w:rsidRPr="00576B5D">
              <w:rPr>
                <w:rFonts w:ascii="Arial" w:hAnsi="Arial" w:cs="Arial"/>
                <w:sz w:val="20"/>
                <w:szCs w:val="20"/>
              </w:rPr>
              <w:t xml:space="preserve">und das längerfristige Parkieren auf der Strasse </w:t>
            </w:r>
            <w:r w:rsidR="006C034A" w:rsidRPr="00576B5D">
              <w:rPr>
                <w:rFonts w:ascii="Arial" w:hAnsi="Arial" w:cs="Arial"/>
                <w:sz w:val="20"/>
                <w:szCs w:val="20"/>
              </w:rPr>
              <w:t xml:space="preserve">vom GR </w:t>
            </w:r>
            <w:r w:rsidRPr="00576B5D">
              <w:rPr>
                <w:rFonts w:ascii="Arial" w:hAnsi="Arial" w:cs="Arial"/>
                <w:sz w:val="20"/>
                <w:szCs w:val="20"/>
              </w:rPr>
              <w:t>verhinder</w:t>
            </w:r>
            <w:r w:rsidR="00EA08B9">
              <w:rPr>
                <w:rFonts w:ascii="Arial" w:hAnsi="Arial" w:cs="Arial"/>
                <w:sz w:val="20"/>
                <w:szCs w:val="20"/>
              </w:rPr>
              <w:t>t</w:t>
            </w:r>
            <w:r w:rsidRPr="00576B5D">
              <w:rPr>
                <w:rFonts w:ascii="Arial" w:hAnsi="Arial" w:cs="Arial"/>
                <w:sz w:val="20"/>
                <w:szCs w:val="20"/>
              </w:rPr>
              <w:t xml:space="preserve"> </w:t>
            </w:r>
            <w:r w:rsidR="006C034A" w:rsidRPr="00576B5D">
              <w:rPr>
                <w:rFonts w:ascii="Arial" w:hAnsi="Arial" w:cs="Arial"/>
                <w:sz w:val="20"/>
                <w:szCs w:val="20"/>
              </w:rPr>
              <w:t>werden will</w:t>
            </w:r>
            <w:r w:rsidRPr="00576B5D">
              <w:rPr>
                <w:rFonts w:ascii="Arial" w:hAnsi="Arial" w:cs="Arial"/>
                <w:sz w:val="20"/>
                <w:szCs w:val="20"/>
              </w:rPr>
              <w:t>, brauch</w:t>
            </w:r>
            <w:r w:rsidR="006C034A" w:rsidRPr="00576B5D">
              <w:rPr>
                <w:rFonts w:ascii="Arial" w:hAnsi="Arial" w:cs="Arial"/>
                <w:sz w:val="20"/>
                <w:szCs w:val="20"/>
              </w:rPr>
              <w:t>t</w:t>
            </w:r>
            <w:r w:rsidRPr="00576B5D">
              <w:rPr>
                <w:rFonts w:ascii="Arial" w:hAnsi="Arial" w:cs="Arial"/>
                <w:sz w:val="20"/>
                <w:szCs w:val="20"/>
              </w:rPr>
              <w:t xml:space="preserve"> </w:t>
            </w:r>
            <w:r w:rsidR="006C034A" w:rsidRPr="00576B5D">
              <w:rPr>
                <w:rFonts w:ascii="Arial" w:hAnsi="Arial" w:cs="Arial"/>
                <w:sz w:val="20"/>
                <w:szCs w:val="20"/>
              </w:rPr>
              <w:t>es</w:t>
            </w:r>
            <w:r w:rsidRPr="00576B5D">
              <w:rPr>
                <w:rFonts w:ascii="Arial" w:hAnsi="Arial" w:cs="Arial"/>
                <w:sz w:val="20"/>
                <w:szCs w:val="20"/>
              </w:rPr>
              <w:t xml:space="preserve"> eine Rechtsgrundlage. </w:t>
            </w:r>
            <w:r w:rsidR="006C034A" w:rsidRPr="00576B5D">
              <w:rPr>
                <w:rFonts w:ascii="Arial" w:hAnsi="Arial" w:cs="Arial"/>
                <w:sz w:val="20"/>
                <w:szCs w:val="20"/>
              </w:rPr>
              <w:t>Diese w</w:t>
            </w:r>
            <w:r w:rsidRPr="00576B5D">
              <w:rPr>
                <w:rFonts w:ascii="Arial" w:hAnsi="Arial" w:cs="Arial"/>
                <w:sz w:val="20"/>
                <w:szCs w:val="20"/>
              </w:rPr>
              <w:t>ir</w:t>
            </w:r>
            <w:r w:rsidR="006C034A" w:rsidRPr="00576B5D">
              <w:rPr>
                <w:rFonts w:ascii="Arial" w:hAnsi="Arial" w:cs="Arial"/>
                <w:sz w:val="20"/>
                <w:szCs w:val="20"/>
              </w:rPr>
              <w:t>d</w:t>
            </w:r>
            <w:r w:rsidRPr="00576B5D">
              <w:rPr>
                <w:rFonts w:ascii="Arial" w:hAnsi="Arial" w:cs="Arial"/>
                <w:sz w:val="20"/>
                <w:szCs w:val="20"/>
              </w:rPr>
              <w:t xml:space="preserve"> mit einem ganz einfachen Reglement</w:t>
            </w:r>
            <w:r w:rsidR="00EA08B9">
              <w:rPr>
                <w:rFonts w:ascii="Arial" w:hAnsi="Arial" w:cs="Arial"/>
                <w:sz w:val="20"/>
                <w:szCs w:val="20"/>
              </w:rPr>
              <w:t xml:space="preserve"> geschaffen</w:t>
            </w:r>
            <w:r w:rsidRPr="00576B5D">
              <w:rPr>
                <w:rFonts w:ascii="Arial" w:hAnsi="Arial" w:cs="Arial"/>
                <w:sz w:val="20"/>
                <w:szCs w:val="20"/>
              </w:rPr>
              <w:t>, ohne Vollzugsverordnung, wie das ursprünglich vorgeschlagen war. Der Gemeinderat kann die Tarife für eine Parkplatzvermietung dann innerhalb der genannten Spanne festlegen.</w:t>
            </w:r>
          </w:p>
          <w:p w14:paraId="7D726354" w14:textId="3FAD34BC" w:rsidR="00016ACE" w:rsidRPr="00576B5D" w:rsidRDefault="00EA08B9" w:rsidP="00016ACE">
            <w:pPr>
              <w:spacing w:line="276" w:lineRule="auto"/>
              <w:rPr>
                <w:rFonts w:ascii="Arial" w:hAnsi="Arial" w:cs="Arial"/>
                <w:sz w:val="20"/>
                <w:szCs w:val="20"/>
              </w:rPr>
            </w:pPr>
            <w:r>
              <w:rPr>
                <w:rFonts w:ascii="Arial" w:hAnsi="Arial" w:cs="Arial"/>
                <w:sz w:val="20"/>
                <w:szCs w:val="20"/>
              </w:rPr>
              <w:t>Mit</w:t>
            </w:r>
            <w:r w:rsidR="00016ACE" w:rsidRPr="00576B5D">
              <w:rPr>
                <w:rFonts w:ascii="Arial" w:hAnsi="Arial" w:cs="Arial"/>
                <w:sz w:val="20"/>
                <w:szCs w:val="20"/>
              </w:rPr>
              <w:t xml:space="preserve"> diese</w:t>
            </w:r>
            <w:r>
              <w:rPr>
                <w:rFonts w:ascii="Arial" w:hAnsi="Arial" w:cs="Arial"/>
                <w:sz w:val="20"/>
                <w:szCs w:val="20"/>
              </w:rPr>
              <w:t>m</w:t>
            </w:r>
            <w:r w:rsidR="00016ACE" w:rsidRPr="00576B5D">
              <w:rPr>
                <w:rFonts w:ascii="Arial" w:hAnsi="Arial" w:cs="Arial"/>
                <w:sz w:val="20"/>
                <w:szCs w:val="20"/>
              </w:rPr>
              <w:t xml:space="preserve"> neue</w:t>
            </w:r>
            <w:r>
              <w:rPr>
                <w:rFonts w:ascii="Arial" w:hAnsi="Arial" w:cs="Arial"/>
                <w:sz w:val="20"/>
                <w:szCs w:val="20"/>
              </w:rPr>
              <w:t>n</w:t>
            </w:r>
            <w:r w:rsidR="00016ACE" w:rsidRPr="00576B5D">
              <w:rPr>
                <w:rFonts w:ascii="Arial" w:hAnsi="Arial" w:cs="Arial"/>
                <w:sz w:val="20"/>
                <w:szCs w:val="20"/>
              </w:rPr>
              <w:t xml:space="preserve"> Reglement</w:t>
            </w:r>
            <w:r w:rsidR="00576B5D" w:rsidRPr="00576B5D">
              <w:rPr>
                <w:rFonts w:ascii="Arial" w:hAnsi="Arial" w:cs="Arial"/>
                <w:sz w:val="20"/>
                <w:szCs w:val="20"/>
              </w:rPr>
              <w:t xml:space="preserve"> </w:t>
            </w:r>
            <w:r w:rsidR="006C034A" w:rsidRPr="00576B5D">
              <w:rPr>
                <w:rFonts w:ascii="Arial" w:hAnsi="Arial" w:cs="Arial"/>
                <w:sz w:val="20"/>
                <w:szCs w:val="20"/>
              </w:rPr>
              <w:t xml:space="preserve">habe man </w:t>
            </w:r>
            <w:r w:rsidR="00016ACE" w:rsidRPr="00576B5D">
              <w:rPr>
                <w:rFonts w:ascii="Arial" w:hAnsi="Arial" w:cs="Arial"/>
                <w:sz w:val="20"/>
                <w:szCs w:val="20"/>
              </w:rPr>
              <w:t xml:space="preserve">eine einfache, für alle gut verständliche Grundlage für eine gewisse Ordnung </w:t>
            </w:r>
            <w:r w:rsidR="006C034A" w:rsidRPr="00576B5D">
              <w:rPr>
                <w:rFonts w:ascii="Arial" w:hAnsi="Arial" w:cs="Arial"/>
                <w:sz w:val="20"/>
                <w:szCs w:val="20"/>
              </w:rPr>
              <w:t>im</w:t>
            </w:r>
            <w:r w:rsidR="00016ACE" w:rsidRPr="00576B5D">
              <w:rPr>
                <w:rFonts w:ascii="Arial" w:hAnsi="Arial" w:cs="Arial"/>
                <w:sz w:val="20"/>
                <w:szCs w:val="20"/>
              </w:rPr>
              <w:t xml:space="preserve"> Dorf. Damit wissen auch alle, was gilt und es herrscht Transparenz.</w:t>
            </w:r>
          </w:p>
          <w:p w14:paraId="28597C69" w14:textId="3949ABB3" w:rsidR="008C175E" w:rsidRDefault="008C175E" w:rsidP="008C175E">
            <w:pPr>
              <w:rPr>
                <w:rFonts w:ascii="Arial" w:hAnsi="Arial" w:cs="Arial"/>
                <w:sz w:val="20"/>
                <w:szCs w:val="20"/>
              </w:rPr>
            </w:pPr>
          </w:p>
          <w:p w14:paraId="4EDF9933" w14:textId="77777777" w:rsidR="00773E90" w:rsidRPr="006C034A" w:rsidRDefault="00773E90" w:rsidP="00773E90">
            <w:pPr>
              <w:rPr>
                <w:rFonts w:ascii="Arial" w:hAnsi="Arial" w:cs="Arial"/>
                <w:b/>
                <w:sz w:val="20"/>
                <w:szCs w:val="20"/>
              </w:rPr>
            </w:pPr>
            <w:r w:rsidRPr="006C034A">
              <w:rPr>
                <w:rFonts w:ascii="Arial" w:hAnsi="Arial" w:cs="Arial"/>
                <w:b/>
                <w:sz w:val="20"/>
                <w:szCs w:val="20"/>
              </w:rPr>
              <w:t>Fragen/Diskussion:</w:t>
            </w:r>
          </w:p>
          <w:p w14:paraId="5A4CC99E" w14:textId="77777777" w:rsidR="00773E90" w:rsidRDefault="00773E90" w:rsidP="008C175E">
            <w:pPr>
              <w:rPr>
                <w:rFonts w:ascii="Arial" w:hAnsi="Arial" w:cs="Arial"/>
                <w:sz w:val="20"/>
                <w:szCs w:val="20"/>
              </w:rPr>
            </w:pPr>
          </w:p>
          <w:p w14:paraId="226A7D95" w14:textId="77777777" w:rsidR="000871D6" w:rsidRDefault="00F7769B" w:rsidP="000871D6">
            <w:pPr>
              <w:rPr>
                <w:rFonts w:ascii="Arial" w:hAnsi="Arial" w:cs="Arial"/>
                <w:sz w:val="20"/>
                <w:szCs w:val="20"/>
              </w:rPr>
            </w:pPr>
            <w:r>
              <w:rPr>
                <w:rFonts w:ascii="Arial" w:hAnsi="Arial" w:cs="Arial"/>
                <w:sz w:val="20"/>
                <w:szCs w:val="20"/>
              </w:rPr>
              <w:t xml:space="preserve">Auf die Frage von </w:t>
            </w:r>
            <w:r w:rsidRPr="000871D6">
              <w:rPr>
                <w:rFonts w:ascii="Arial" w:hAnsi="Arial" w:cs="Arial"/>
                <w:b/>
                <w:sz w:val="20"/>
                <w:szCs w:val="20"/>
              </w:rPr>
              <w:t xml:space="preserve">Ewald </w:t>
            </w:r>
            <w:proofErr w:type="spellStart"/>
            <w:r w:rsidRPr="000871D6">
              <w:rPr>
                <w:rFonts w:ascii="Arial" w:hAnsi="Arial" w:cs="Arial"/>
                <w:b/>
                <w:sz w:val="20"/>
                <w:szCs w:val="20"/>
              </w:rPr>
              <w:t>Kornmann</w:t>
            </w:r>
            <w:proofErr w:type="spellEnd"/>
            <w:r w:rsidR="00935076">
              <w:rPr>
                <w:rFonts w:ascii="Arial" w:hAnsi="Arial" w:cs="Arial"/>
                <w:sz w:val="20"/>
                <w:szCs w:val="20"/>
              </w:rPr>
              <w:t>, was kurzzeitiges</w:t>
            </w:r>
            <w:r>
              <w:rPr>
                <w:rFonts w:ascii="Arial" w:hAnsi="Arial" w:cs="Arial"/>
                <w:sz w:val="20"/>
                <w:szCs w:val="20"/>
              </w:rPr>
              <w:t xml:space="preserve"> </w:t>
            </w:r>
            <w:r w:rsidR="005E38F0" w:rsidRPr="00F7769B">
              <w:rPr>
                <w:rFonts w:ascii="Arial" w:hAnsi="Arial" w:cs="Arial"/>
                <w:sz w:val="20"/>
                <w:szCs w:val="20"/>
              </w:rPr>
              <w:t xml:space="preserve">Parkieren </w:t>
            </w:r>
            <w:r w:rsidR="00935076">
              <w:rPr>
                <w:rFonts w:ascii="Arial" w:hAnsi="Arial" w:cs="Arial"/>
                <w:sz w:val="20"/>
                <w:szCs w:val="20"/>
              </w:rPr>
              <w:t xml:space="preserve">heisst, antwortet </w:t>
            </w:r>
            <w:r w:rsidR="00935076" w:rsidRPr="000871D6">
              <w:rPr>
                <w:rFonts w:ascii="Arial" w:hAnsi="Arial" w:cs="Arial"/>
                <w:b/>
                <w:sz w:val="20"/>
                <w:szCs w:val="20"/>
              </w:rPr>
              <w:t>Anita Panzer</w:t>
            </w:r>
            <w:r w:rsidR="000871D6">
              <w:rPr>
                <w:rFonts w:ascii="Arial" w:hAnsi="Arial" w:cs="Arial"/>
                <w:sz w:val="20"/>
                <w:szCs w:val="20"/>
              </w:rPr>
              <w:t xml:space="preserve">, dass es sich hierbei um eine Frage der Verhältnismässigkeit handelt. Wenn auffällt, dass Fahrzeuge </w:t>
            </w:r>
            <w:proofErr w:type="spellStart"/>
            <w:r w:rsidR="000871D6">
              <w:rPr>
                <w:rFonts w:ascii="Arial" w:hAnsi="Arial" w:cs="Arial"/>
                <w:sz w:val="20"/>
                <w:szCs w:val="20"/>
              </w:rPr>
              <w:t>nächte</w:t>
            </w:r>
            <w:proofErr w:type="spellEnd"/>
            <w:r w:rsidR="000871D6">
              <w:rPr>
                <w:rFonts w:ascii="Arial" w:hAnsi="Arial" w:cs="Arial"/>
                <w:sz w:val="20"/>
                <w:szCs w:val="20"/>
              </w:rPr>
              <w:t xml:space="preserve">- oder tagelang auf der Strasse parkiert werden, würde die Gemeinde reagieren. Vermutlich zuerst mit einem netten Brief, bei Widerhandlung würde sie aber den Bussenzettel verteilen. Solange der Verkehr nicht behindert wird, kann aber auch künftig kurzfristig, bei Besuch, Handwerker usw., parkiert werden. </w:t>
            </w:r>
          </w:p>
          <w:p w14:paraId="12568A44" w14:textId="77777777" w:rsidR="000871D6" w:rsidRDefault="000871D6" w:rsidP="000871D6">
            <w:pPr>
              <w:rPr>
                <w:rFonts w:ascii="Arial" w:hAnsi="Arial" w:cs="Arial"/>
                <w:sz w:val="20"/>
                <w:szCs w:val="20"/>
              </w:rPr>
            </w:pPr>
          </w:p>
          <w:p w14:paraId="42C0B8E0" w14:textId="7E4359C9" w:rsidR="000871D6" w:rsidRDefault="000871D6" w:rsidP="000871D6">
            <w:pPr>
              <w:rPr>
                <w:rFonts w:ascii="Arial" w:hAnsi="Arial" w:cs="Arial"/>
                <w:sz w:val="20"/>
                <w:szCs w:val="20"/>
              </w:rPr>
            </w:pPr>
            <w:r w:rsidRPr="000871D6">
              <w:rPr>
                <w:rFonts w:ascii="Arial" w:hAnsi="Arial" w:cs="Arial"/>
                <w:b/>
                <w:sz w:val="20"/>
                <w:szCs w:val="20"/>
              </w:rPr>
              <w:t xml:space="preserve">Ewald </w:t>
            </w:r>
            <w:proofErr w:type="spellStart"/>
            <w:r w:rsidRPr="000871D6">
              <w:rPr>
                <w:rFonts w:ascii="Arial" w:hAnsi="Arial" w:cs="Arial"/>
                <w:b/>
                <w:sz w:val="20"/>
                <w:szCs w:val="20"/>
              </w:rPr>
              <w:t>Kornmann</w:t>
            </w:r>
            <w:proofErr w:type="spellEnd"/>
            <w:r>
              <w:rPr>
                <w:rFonts w:ascii="Arial" w:hAnsi="Arial" w:cs="Arial"/>
                <w:sz w:val="20"/>
                <w:szCs w:val="20"/>
              </w:rPr>
              <w:t xml:space="preserve"> möchte zudem wissen, wie viele öffentliche Parkplätze denn überhau</w:t>
            </w:r>
            <w:r w:rsidR="001974C4">
              <w:rPr>
                <w:rFonts w:ascii="Arial" w:hAnsi="Arial" w:cs="Arial"/>
                <w:sz w:val="20"/>
                <w:szCs w:val="20"/>
              </w:rPr>
              <w:t>p</w:t>
            </w:r>
            <w:r>
              <w:rPr>
                <w:rFonts w:ascii="Arial" w:hAnsi="Arial" w:cs="Arial"/>
                <w:sz w:val="20"/>
                <w:szCs w:val="20"/>
              </w:rPr>
              <w:t xml:space="preserve">t in der Gemeinde vorhanden sind. </w:t>
            </w:r>
            <w:r w:rsidRPr="000871D6">
              <w:rPr>
                <w:rFonts w:ascii="Arial" w:hAnsi="Arial" w:cs="Arial"/>
                <w:b/>
                <w:sz w:val="20"/>
                <w:szCs w:val="20"/>
              </w:rPr>
              <w:t xml:space="preserve">Anita Panzer </w:t>
            </w:r>
            <w:r>
              <w:rPr>
                <w:rFonts w:ascii="Arial" w:hAnsi="Arial" w:cs="Arial"/>
                <w:sz w:val="20"/>
                <w:szCs w:val="20"/>
              </w:rPr>
              <w:t xml:space="preserve">zählt auf: Parkplatz Dorfplatz, Areal Schulhaus, Gemeindeparkplätze hinter der Liegenschaft Baselstrasse 16 (kurzfristiges Parkieren bei Besuch Gemeindeverwaltung). </w:t>
            </w:r>
          </w:p>
          <w:p w14:paraId="5845764D" w14:textId="7BD859A3" w:rsidR="00773E90" w:rsidRDefault="00773E90" w:rsidP="005E38F0">
            <w:pPr>
              <w:rPr>
                <w:rFonts w:ascii="Arial" w:hAnsi="Arial" w:cs="Arial"/>
                <w:sz w:val="20"/>
                <w:szCs w:val="20"/>
              </w:rPr>
            </w:pPr>
          </w:p>
          <w:p w14:paraId="430EDD76" w14:textId="478DE0F4" w:rsidR="006617C1" w:rsidRDefault="00773E90" w:rsidP="005E38F0">
            <w:pPr>
              <w:rPr>
                <w:rFonts w:ascii="Arial" w:hAnsi="Arial" w:cs="Arial"/>
                <w:sz w:val="20"/>
                <w:szCs w:val="20"/>
              </w:rPr>
            </w:pPr>
            <w:r w:rsidRPr="006617C1">
              <w:rPr>
                <w:rFonts w:ascii="Arial" w:hAnsi="Arial" w:cs="Arial"/>
                <w:b/>
                <w:sz w:val="20"/>
                <w:szCs w:val="20"/>
              </w:rPr>
              <w:t>Felix Truninger</w:t>
            </w:r>
            <w:r w:rsidR="00B50ED8">
              <w:rPr>
                <w:rFonts w:ascii="Arial" w:hAnsi="Arial" w:cs="Arial"/>
                <w:sz w:val="20"/>
                <w:szCs w:val="20"/>
              </w:rPr>
              <w:t xml:space="preserve"> hat schon beobachtet, dass Fahrzeughalter auf dem Dorfplatz keine Parkgebühren bezahlt haben. </w:t>
            </w:r>
            <w:r w:rsidR="006617C1" w:rsidRPr="006617C1">
              <w:rPr>
                <w:rFonts w:ascii="Arial" w:hAnsi="Arial" w:cs="Arial"/>
                <w:b/>
                <w:sz w:val="20"/>
                <w:szCs w:val="20"/>
              </w:rPr>
              <w:t>Anita Panzer</w:t>
            </w:r>
            <w:r w:rsidR="006617C1">
              <w:rPr>
                <w:rFonts w:ascii="Arial" w:hAnsi="Arial" w:cs="Arial"/>
                <w:sz w:val="20"/>
                <w:szCs w:val="20"/>
              </w:rPr>
              <w:t xml:space="preserve"> gibt ihm recht. Prinzipiell sei eine Bewirtschaftung geregelt gewesen, welche aber in der Praxis nicht umgesetzt wurde. Wenn das Parkierungs-reglement heute genehmigt wird, muss künftig auch eine Bewirtschaftung stattfinden. Wie diese genau geregelt wird, ist zum jetzigen Zeitpunkt aber noch nicht definiert. </w:t>
            </w:r>
            <w:r w:rsidR="0092640A">
              <w:rPr>
                <w:rFonts w:ascii="Arial" w:hAnsi="Arial" w:cs="Arial"/>
                <w:sz w:val="20"/>
                <w:szCs w:val="20"/>
              </w:rPr>
              <w:br/>
              <w:t>Das Reglement gebe der Gemeinde vor allem eine Rechtsgrundlage.</w:t>
            </w:r>
          </w:p>
          <w:p w14:paraId="5B748BDD" w14:textId="13015846" w:rsidR="00773E90" w:rsidRDefault="00773E90" w:rsidP="005E38F0">
            <w:pPr>
              <w:rPr>
                <w:rFonts w:ascii="Arial" w:hAnsi="Arial" w:cs="Arial"/>
                <w:sz w:val="20"/>
                <w:szCs w:val="20"/>
              </w:rPr>
            </w:pPr>
            <w:r>
              <w:rPr>
                <w:rFonts w:ascii="Arial" w:hAnsi="Arial" w:cs="Arial"/>
                <w:sz w:val="20"/>
                <w:szCs w:val="20"/>
              </w:rPr>
              <w:t xml:space="preserve"> </w:t>
            </w:r>
          </w:p>
          <w:p w14:paraId="1C5CB6E9" w14:textId="114346DC" w:rsidR="006617C1" w:rsidRDefault="006617C1" w:rsidP="005E38F0">
            <w:pPr>
              <w:rPr>
                <w:rFonts w:ascii="Arial" w:hAnsi="Arial" w:cs="Arial"/>
                <w:sz w:val="20"/>
                <w:szCs w:val="20"/>
              </w:rPr>
            </w:pPr>
            <w:r>
              <w:rPr>
                <w:rFonts w:ascii="Arial" w:hAnsi="Arial" w:cs="Arial"/>
                <w:sz w:val="20"/>
                <w:szCs w:val="20"/>
              </w:rPr>
              <w:t>Zum Eintreten gibt es keine Wortmeldungen und Gegenstimmen.</w:t>
            </w:r>
          </w:p>
          <w:p w14:paraId="5D021BF2" w14:textId="77777777" w:rsidR="006617C1" w:rsidRDefault="006617C1" w:rsidP="005E38F0">
            <w:pPr>
              <w:rPr>
                <w:rFonts w:ascii="Arial" w:hAnsi="Arial" w:cs="Arial"/>
                <w:sz w:val="20"/>
                <w:szCs w:val="20"/>
              </w:rPr>
            </w:pPr>
          </w:p>
          <w:p w14:paraId="5FE5080F" w14:textId="4C4543C8" w:rsidR="00773E90" w:rsidRPr="005E38F0" w:rsidRDefault="006617C1" w:rsidP="005E38F0">
            <w:pPr>
              <w:rPr>
                <w:rFonts w:ascii="Arial" w:hAnsi="Arial" w:cs="Arial"/>
                <w:sz w:val="20"/>
                <w:szCs w:val="20"/>
              </w:rPr>
            </w:pPr>
            <w:r w:rsidRPr="001974C4">
              <w:rPr>
                <w:rFonts w:ascii="Arial" w:hAnsi="Arial" w:cs="Arial"/>
                <w:sz w:val="20"/>
                <w:szCs w:val="20"/>
                <w:highlight w:val="yellow"/>
              </w:rPr>
              <w:t>Die Gemeindepräsidentin hält fest, dass Eintreten somit s</w:t>
            </w:r>
            <w:r w:rsidR="00773E90" w:rsidRPr="001974C4">
              <w:rPr>
                <w:rFonts w:ascii="Arial" w:hAnsi="Arial" w:cs="Arial"/>
                <w:sz w:val="20"/>
                <w:szCs w:val="20"/>
                <w:highlight w:val="yellow"/>
              </w:rPr>
              <w:t xml:space="preserve">tillschweigend </w:t>
            </w:r>
            <w:r w:rsidRPr="001974C4">
              <w:rPr>
                <w:rFonts w:ascii="Arial" w:hAnsi="Arial" w:cs="Arial"/>
                <w:sz w:val="20"/>
                <w:szCs w:val="20"/>
                <w:highlight w:val="yellow"/>
              </w:rPr>
              <w:t>beschlossen ist.</w:t>
            </w:r>
            <w:r>
              <w:rPr>
                <w:rFonts w:ascii="Arial" w:hAnsi="Arial" w:cs="Arial"/>
                <w:sz w:val="20"/>
                <w:szCs w:val="20"/>
              </w:rPr>
              <w:t xml:space="preserve"> </w:t>
            </w:r>
          </w:p>
          <w:p w14:paraId="28908A85" w14:textId="77777777" w:rsidR="005E38F0" w:rsidRPr="008C175E" w:rsidRDefault="005E38F0" w:rsidP="008C175E">
            <w:pPr>
              <w:rPr>
                <w:rFonts w:ascii="Arial" w:hAnsi="Arial" w:cs="Arial"/>
                <w:sz w:val="20"/>
                <w:szCs w:val="20"/>
              </w:rPr>
            </w:pPr>
          </w:p>
          <w:p w14:paraId="0C069B65" w14:textId="77777777" w:rsidR="008C175E" w:rsidRPr="008C175E" w:rsidRDefault="008C175E" w:rsidP="008C175E">
            <w:pPr>
              <w:pBdr>
                <w:top w:val="single" w:sz="4" w:space="1" w:color="auto"/>
                <w:left w:val="single" w:sz="4" w:space="4" w:color="auto"/>
                <w:bottom w:val="single" w:sz="4" w:space="1" w:color="auto"/>
                <w:right w:val="single" w:sz="4" w:space="4" w:color="auto"/>
              </w:pBdr>
              <w:shd w:val="clear" w:color="auto" w:fill="D9D9D9"/>
              <w:rPr>
                <w:rFonts w:ascii="Arial" w:hAnsi="Arial" w:cs="Arial"/>
                <w:sz w:val="20"/>
                <w:szCs w:val="20"/>
              </w:rPr>
            </w:pPr>
            <w:r w:rsidRPr="008C175E">
              <w:rPr>
                <w:rFonts w:ascii="Arial" w:hAnsi="Arial" w:cs="Arial"/>
                <w:sz w:val="20"/>
                <w:szCs w:val="20"/>
              </w:rPr>
              <w:t xml:space="preserve">Der Gemeinderat beantragt, die </w:t>
            </w:r>
            <w:r w:rsidR="00AC3740">
              <w:rPr>
                <w:rFonts w:ascii="Arial" w:hAnsi="Arial" w:cs="Arial"/>
                <w:sz w:val="20"/>
                <w:szCs w:val="20"/>
              </w:rPr>
              <w:t>Genehmigung des vorliegenden Parkierungsreglements, gültig ab 1. Juli 2019, durch die Gemeindeversammlung.</w:t>
            </w:r>
          </w:p>
          <w:p w14:paraId="74841D99" w14:textId="37324D8A" w:rsidR="008C175E" w:rsidRDefault="008C175E" w:rsidP="00503D51">
            <w:pPr>
              <w:rPr>
                <w:rFonts w:ascii="Arial" w:hAnsi="Arial" w:cs="Arial"/>
                <w:sz w:val="20"/>
                <w:szCs w:val="20"/>
              </w:rPr>
            </w:pPr>
          </w:p>
          <w:p w14:paraId="1736823D" w14:textId="43BC84EE" w:rsidR="00503D51" w:rsidRPr="00503D51" w:rsidRDefault="008C175E" w:rsidP="00503D51">
            <w:pPr>
              <w:rPr>
                <w:rFonts w:ascii="Arial" w:hAnsi="Arial" w:cs="Arial"/>
                <w:b/>
                <w:sz w:val="20"/>
                <w:szCs w:val="20"/>
              </w:rPr>
            </w:pPr>
            <w:r w:rsidRPr="00503D51">
              <w:rPr>
                <w:rFonts w:ascii="Arial" w:hAnsi="Arial" w:cs="Arial"/>
                <w:b/>
                <w:sz w:val="20"/>
                <w:szCs w:val="20"/>
              </w:rPr>
              <w:t>Abstimmung:</w:t>
            </w:r>
            <w:r w:rsidR="00345DA7" w:rsidRPr="00503D51">
              <w:rPr>
                <w:rFonts w:ascii="Arial" w:hAnsi="Arial" w:cs="Arial"/>
                <w:b/>
                <w:sz w:val="20"/>
                <w:szCs w:val="20"/>
              </w:rPr>
              <w:t xml:space="preserve"> </w:t>
            </w:r>
          </w:p>
          <w:p w14:paraId="1C16B97B" w14:textId="77777777" w:rsidR="0092640A" w:rsidRDefault="00B62183" w:rsidP="0092640A">
            <w:pPr>
              <w:shd w:val="clear" w:color="auto" w:fill="FFFF00"/>
              <w:rPr>
                <w:rFonts w:ascii="Arial" w:hAnsi="Arial" w:cs="Arial"/>
                <w:sz w:val="20"/>
                <w:szCs w:val="20"/>
                <w:highlight w:val="yellow"/>
              </w:rPr>
            </w:pPr>
            <w:r w:rsidRPr="00B62183">
              <w:rPr>
                <w:rFonts w:ascii="Arial" w:hAnsi="Arial" w:cs="Arial"/>
                <w:sz w:val="20"/>
                <w:szCs w:val="20"/>
                <w:highlight w:val="yellow"/>
              </w:rPr>
              <w:t xml:space="preserve">Die Gemeindeversammlung genehmigt </w:t>
            </w:r>
            <w:r w:rsidR="00AC3740">
              <w:rPr>
                <w:rFonts w:ascii="Arial" w:hAnsi="Arial" w:cs="Arial"/>
                <w:sz w:val="20"/>
                <w:szCs w:val="20"/>
                <w:highlight w:val="yellow"/>
              </w:rPr>
              <w:t xml:space="preserve">das </w:t>
            </w:r>
            <w:r w:rsidR="00AC3740" w:rsidRPr="00AC3740">
              <w:rPr>
                <w:rFonts w:ascii="Arial" w:hAnsi="Arial" w:cs="Arial"/>
                <w:sz w:val="20"/>
                <w:szCs w:val="20"/>
                <w:highlight w:val="yellow"/>
              </w:rPr>
              <w:t>Parkierungsreglement einstimmig</w:t>
            </w:r>
            <w:r w:rsidR="00773E90">
              <w:rPr>
                <w:rFonts w:ascii="Arial" w:hAnsi="Arial" w:cs="Arial"/>
                <w:sz w:val="20"/>
                <w:szCs w:val="20"/>
                <w:highlight w:val="yellow"/>
              </w:rPr>
              <w:t xml:space="preserve"> bei einer Enthaltung</w:t>
            </w:r>
            <w:r w:rsidR="00AC3740" w:rsidRPr="00AC3740">
              <w:rPr>
                <w:rFonts w:ascii="Arial" w:hAnsi="Arial" w:cs="Arial"/>
                <w:sz w:val="20"/>
                <w:szCs w:val="20"/>
                <w:highlight w:val="yellow"/>
              </w:rPr>
              <w:t>.</w:t>
            </w:r>
          </w:p>
          <w:p w14:paraId="7EDC656C" w14:textId="1C04115D" w:rsidR="001974C4" w:rsidRPr="00044A32" w:rsidRDefault="001974C4" w:rsidP="0092640A">
            <w:pPr>
              <w:rPr>
                <w:rFonts w:ascii="Arial" w:hAnsi="Arial" w:cs="Arial"/>
                <w:sz w:val="20"/>
                <w:szCs w:val="20"/>
              </w:rPr>
            </w:pPr>
          </w:p>
        </w:tc>
      </w:tr>
      <w:tr w:rsidR="00D630CF" w14:paraId="190EE873" w14:textId="77777777" w:rsidTr="00016ACE">
        <w:tc>
          <w:tcPr>
            <w:tcW w:w="534" w:type="dxa"/>
          </w:tcPr>
          <w:p w14:paraId="75B5A15C" w14:textId="77777777" w:rsidR="00D630CF" w:rsidRPr="00044A32" w:rsidRDefault="00D630CF" w:rsidP="00EC3C35">
            <w:pPr>
              <w:rPr>
                <w:rFonts w:ascii="Arial" w:hAnsi="Arial" w:cs="Arial"/>
                <w:b/>
                <w:sz w:val="20"/>
                <w:szCs w:val="20"/>
              </w:rPr>
            </w:pPr>
            <w:r w:rsidRPr="00044A32">
              <w:rPr>
                <w:rFonts w:ascii="Arial" w:hAnsi="Arial" w:cs="Arial"/>
                <w:b/>
                <w:sz w:val="20"/>
                <w:szCs w:val="20"/>
              </w:rPr>
              <w:t>4.</w:t>
            </w:r>
          </w:p>
        </w:tc>
        <w:tc>
          <w:tcPr>
            <w:tcW w:w="8646" w:type="dxa"/>
          </w:tcPr>
          <w:p w14:paraId="53FC4859" w14:textId="77777777" w:rsidR="00A23C81" w:rsidRPr="0017211B" w:rsidRDefault="0017211B" w:rsidP="00EC3C35">
            <w:pPr>
              <w:rPr>
                <w:rFonts w:ascii="Arial" w:hAnsi="Arial" w:cs="Arial"/>
                <w:b/>
                <w:sz w:val="20"/>
                <w:szCs w:val="20"/>
              </w:rPr>
            </w:pPr>
            <w:r w:rsidRPr="0017211B">
              <w:rPr>
                <w:rFonts w:ascii="Arial" w:hAnsi="Arial" w:cs="Arial"/>
                <w:b/>
                <w:sz w:val="20"/>
                <w:szCs w:val="20"/>
              </w:rPr>
              <w:t>Information Ergebnisse Bevölkerungsumfrage</w:t>
            </w:r>
          </w:p>
          <w:p w14:paraId="107056FA" w14:textId="77777777" w:rsidR="006C034A" w:rsidRDefault="006C034A" w:rsidP="006C034A">
            <w:pPr>
              <w:rPr>
                <w:rFonts w:ascii="Arial" w:hAnsi="Arial" w:cs="Arial"/>
                <w:sz w:val="20"/>
                <w:szCs w:val="20"/>
              </w:rPr>
            </w:pPr>
            <w:bookmarkStart w:id="3" w:name="_Hlk8287924"/>
            <w:r>
              <w:rPr>
                <w:rFonts w:ascii="Arial" w:hAnsi="Arial" w:cs="Arial"/>
                <w:sz w:val="20"/>
                <w:szCs w:val="20"/>
              </w:rPr>
              <w:t>Die Gemeindepräsidentin präsentiert:</w:t>
            </w:r>
          </w:p>
          <w:p w14:paraId="40C563BA" w14:textId="04DDAA90" w:rsidR="006C034A" w:rsidRPr="00503D51" w:rsidRDefault="006C034A" w:rsidP="006C034A">
            <w:pPr>
              <w:rPr>
                <w:rFonts w:ascii="Arial" w:hAnsi="Arial" w:cs="Arial"/>
                <w:sz w:val="20"/>
                <w:szCs w:val="20"/>
              </w:rPr>
            </w:pPr>
            <w:r w:rsidRPr="00503D51">
              <w:rPr>
                <w:rFonts w:ascii="Arial" w:hAnsi="Arial" w:cs="Arial"/>
                <w:sz w:val="20"/>
                <w:szCs w:val="20"/>
              </w:rPr>
              <w:t>Die Bevölkerungsumfrage Feldbrunnen-St. Niklaus ist auf reges Interesse gestossen und hat einen überraschend grossen Rücklauf hervorgerufen. 277 ausgefüllte Fragebögen wurden eingereicht bzw. online ausgefüllt. Das hat die Behörde sehr gefreut. Die Umfrageergebnisse, so war es immer deklariert, haben keinen Anspruch auf Wissenschaftlichkeit oder Repräsentativität. Sie sollen aber eine Tuchfühlung mit de</w:t>
            </w:r>
            <w:r w:rsidR="00EA08B9">
              <w:rPr>
                <w:rFonts w:ascii="Arial" w:hAnsi="Arial" w:cs="Arial"/>
                <w:sz w:val="20"/>
                <w:szCs w:val="20"/>
              </w:rPr>
              <w:t>r</w:t>
            </w:r>
            <w:r w:rsidRPr="00503D51">
              <w:rPr>
                <w:rFonts w:ascii="Arial" w:hAnsi="Arial" w:cs="Arial"/>
                <w:sz w:val="20"/>
                <w:szCs w:val="20"/>
              </w:rPr>
              <w:t xml:space="preserve"> Meinung der Bevölkerung sein, ein </w:t>
            </w:r>
            <w:r w:rsidRPr="00503D51">
              <w:rPr>
                <w:rFonts w:ascii="Arial" w:hAnsi="Arial" w:cs="Arial"/>
                <w:sz w:val="20"/>
                <w:szCs w:val="20"/>
              </w:rPr>
              <w:lastRenderedPageBreak/>
              <w:t xml:space="preserve">Temperaturmesser und dem Gemeinderat </w:t>
            </w:r>
            <w:r w:rsidR="006617C1" w:rsidRPr="00503D51">
              <w:rPr>
                <w:rFonts w:ascii="Arial" w:hAnsi="Arial" w:cs="Arial"/>
                <w:sz w:val="20"/>
                <w:szCs w:val="20"/>
              </w:rPr>
              <w:t>eine Richtschnur</w:t>
            </w:r>
            <w:r w:rsidRPr="00503D51">
              <w:rPr>
                <w:rFonts w:ascii="Arial" w:hAnsi="Arial" w:cs="Arial"/>
                <w:sz w:val="20"/>
                <w:szCs w:val="20"/>
              </w:rPr>
              <w:t xml:space="preserve"> für die weiteren Diskussionen geben.</w:t>
            </w:r>
          </w:p>
          <w:p w14:paraId="6F8FA52B" w14:textId="7BB21DB0" w:rsidR="006C034A" w:rsidRPr="00AD3437" w:rsidRDefault="006C034A" w:rsidP="006C034A">
            <w:pPr>
              <w:rPr>
                <w:rFonts w:ascii="Arial" w:hAnsi="Arial" w:cs="Arial"/>
                <w:sz w:val="20"/>
                <w:szCs w:val="20"/>
              </w:rPr>
            </w:pPr>
          </w:p>
          <w:p w14:paraId="34FEC01B" w14:textId="3F5C1325" w:rsidR="0049699D" w:rsidRDefault="0092640A" w:rsidP="006C034A">
            <w:pPr>
              <w:rPr>
                <w:rFonts w:ascii="Arial" w:hAnsi="Arial" w:cs="Arial"/>
                <w:sz w:val="20"/>
                <w:szCs w:val="20"/>
              </w:rPr>
            </w:pPr>
            <w:r w:rsidRPr="00AD3437">
              <w:rPr>
                <w:rFonts w:ascii="Arial" w:hAnsi="Arial" w:cs="Arial"/>
                <w:sz w:val="20"/>
                <w:szCs w:val="20"/>
              </w:rPr>
              <w:t xml:space="preserve">Grosse Unterstützung hatte der Gemeinderat von Urs </w:t>
            </w:r>
            <w:proofErr w:type="spellStart"/>
            <w:r w:rsidRPr="00AD3437">
              <w:rPr>
                <w:rFonts w:ascii="Arial" w:hAnsi="Arial" w:cs="Arial"/>
                <w:sz w:val="20"/>
                <w:szCs w:val="20"/>
              </w:rPr>
              <w:t>Lysser</w:t>
            </w:r>
            <w:proofErr w:type="spellEnd"/>
            <w:r w:rsidRPr="00AD3437">
              <w:rPr>
                <w:rFonts w:ascii="Arial" w:hAnsi="Arial" w:cs="Arial"/>
                <w:sz w:val="20"/>
                <w:szCs w:val="20"/>
              </w:rPr>
              <w:t>, welcher ein für die Gemeinde kostenneutrales Tool ent</w:t>
            </w:r>
            <w:r w:rsidR="00EA08B9">
              <w:rPr>
                <w:rFonts w:ascii="Arial" w:hAnsi="Arial" w:cs="Arial"/>
                <w:sz w:val="20"/>
                <w:szCs w:val="20"/>
              </w:rPr>
              <w:t>deckt</w:t>
            </w:r>
            <w:r w:rsidRPr="00AD3437">
              <w:rPr>
                <w:rFonts w:ascii="Arial" w:hAnsi="Arial" w:cs="Arial"/>
                <w:sz w:val="20"/>
                <w:szCs w:val="20"/>
              </w:rPr>
              <w:t xml:space="preserve"> hat. Er hat viele Stunden unentgeltlich dafür eingesetzt, dass eine einfache elektronische Möglichkeit sowohl zu</w:t>
            </w:r>
            <w:r w:rsidR="00AD3437" w:rsidRPr="00AD3437">
              <w:rPr>
                <w:rFonts w:ascii="Arial" w:hAnsi="Arial" w:cs="Arial"/>
                <w:sz w:val="20"/>
                <w:szCs w:val="20"/>
              </w:rPr>
              <w:t>m</w:t>
            </w:r>
            <w:r w:rsidRPr="00AD3437">
              <w:rPr>
                <w:rFonts w:ascii="Arial" w:hAnsi="Arial" w:cs="Arial"/>
                <w:sz w:val="20"/>
                <w:szCs w:val="20"/>
              </w:rPr>
              <w:t xml:space="preserve"> Ausfüllen des Fragebogens wie auch </w:t>
            </w:r>
            <w:r w:rsidR="00EA08B9">
              <w:rPr>
                <w:rFonts w:ascii="Arial" w:hAnsi="Arial" w:cs="Arial"/>
                <w:sz w:val="20"/>
                <w:szCs w:val="20"/>
              </w:rPr>
              <w:t xml:space="preserve">zum </w:t>
            </w:r>
            <w:r w:rsidRPr="00AD3437">
              <w:rPr>
                <w:rFonts w:ascii="Arial" w:hAnsi="Arial" w:cs="Arial"/>
                <w:sz w:val="20"/>
                <w:szCs w:val="20"/>
              </w:rPr>
              <w:t>Auswerten der Antworten zur Verfügung st</w:t>
            </w:r>
            <w:r w:rsidR="00EA08B9">
              <w:rPr>
                <w:rFonts w:ascii="Arial" w:hAnsi="Arial" w:cs="Arial"/>
                <w:sz w:val="20"/>
                <w:szCs w:val="20"/>
              </w:rPr>
              <w:t>and</w:t>
            </w:r>
            <w:r w:rsidRPr="00AD3437">
              <w:rPr>
                <w:rFonts w:ascii="Arial" w:hAnsi="Arial" w:cs="Arial"/>
                <w:sz w:val="20"/>
                <w:szCs w:val="20"/>
              </w:rPr>
              <w:t xml:space="preserve">. </w:t>
            </w:r>
            <w:r w:rsidR="00AD3437" w:rsidRPr="00AD3437">
              <w:rPr>
                <w:rFonts w:ascii="Arial" w:hAnsi="Arial" w:cs="Arial"/>
                <w:sz w:val="20"/>
                <w:szCs w:val="20"/>
              </w:rPr>
              <w:t>Die in Papierform eingereichten Fragebögen wurden durch Karin Weibel elektronisch erfasst. Somit konnten mindestens die quan</w:t>
            </w:r>
            <w:r w:rsidR="001974C4">
              <w:rPr>
                <w:rFonts w:ascii="Arial" w:hAnsi="Arial" w:cs="Arial"/>
                <w:sz w:val="20"/>
                <w:szCs w:val="20"/>
              </w:rPr>
              <w:t>t</w:t>
            </w:r>
            <w:r w:rsidR="00AD3437" w:rsidRPr="00AD3437">
              <w:rPr>
                <w:rFonts w:ascii="Arial" w:hAnsi="Arial" w:cs="Arial"/>
                <w:sz w:val="20"/>
                <w:szCs w:val="20"/>
              </w:rPr>
              <w:t xml:space="preserve">itativen Antworten quasi per Knopfdruck ausgewertet werden. </w:t>
            </w:r>
          </w:p>
          <w:p w14:paraId="74C05136" w14:textId="012CEB49" w:rsidR="006C034A" w:rsidRPr="00AD3437" w:rsidRDefault="006C034A" w:rsidP="006C034A">
            <w:pPr>
              <w:rPr>
                <w:rFonts w:ascii="Arial" w:hAnsi="Arial" w:cs="Arial"/>
                <w:sz w:val="20"/>
                <w:szCs w:val="20"/>
              </w:rPr>
            </w:pPr>
            <w:r w:rsidRPr="00AD3437">
              <w:rPr>
                <w:rFonts w:ascii="Arial" w:hAnsi="Arial" w:cs="Arial"/>
                <w:sz w:val="20"/>
                <w:szCs w:val="20"/>
              </w:rPr>
              <w:t>Neben den quantitativen Antworten gab es auch sehr viele wertvolle qualitative Rückmeldungen</w:t>
            </w:r>
            <w:r w:rsidR="00AD3437" w:rsidRPr="00AD3437">
              <w:rPr>
                <w:rFonts w:ascii="Arial" w:hAnsi="Arial" w:cs="Arial"/>
                <w:sz w:val="20"/>
                <w:szCs w:val="20"/>
              </w:rPr>
              <w:t>, welche allerdings von Hand ausgewertet und gelesen werden mussten, was aber sehr interessant war</w:t>
            </w:r>
            <w:r w:rsidRPr="00AD3437">
              <w:rPr>
                <w:rFonts w:ascii="Arial" w:hAnsi="Arial" w:cs="Arial"/>
                <w:sz w:val="20"/>
                <w:szCs w:val="20"/>
              </w:rPr>
              <w:t xml:space="preserve">. Ausserdem haben sich viele nur schon für die Möglichkeit bedankt, sich äussern zu können. </w:t>
            </w:r>
          </w:p>
          <w:bookmarkEnd w:id="3"/>
          <w:p w14:paraId="10F888B8" w14:textId="77777777" w:rsidR="006C034A" w:rsidRPr="00AD3437" w:rsidRDefault="006C034A" w:rsidP="006C034A">
            <w:pPr>
              <w:rPr>
                <w:rFonts w:ascii="Arial" w:hAnsi="Arial" w:cs="Arial"/>
                <w:sz w:val="20"/>
                <w:szCs w:val="20"/>
              </w:rPr>
            </w:pPr>
          </w:p>
          <w:p w14:paraId="29A1B750" w14:textId="2405E1DF" w:rsidR="006C034A" w:rsidRPr="00AD3437" w:rsidRDefault="006C034A" w:rsidP="006C034A">
            <w:pPr>
              <w:rPr>
                <w:rFonts w:ascii="Arial" w:hAnsi="Arial" w:cs="Arial"/>
                <w:sz w:val="20"/>
                <w:szCs w:val="20"/>
              </w:rPr>
            </w:pPr>
            <w:r w:rsidRPr="00AD3437">
              <w:rPr>
                <w:rFonts w:ascii="Arial" w:hAnsi="Arial" w:cs="Arial"/>
                <w:sz w:val="20"/>
                <w:szCs w:val="20"/>
              </w:rPr>
              <w:t xml:space="preserve">Was an Feldbrunnen-St. Niklaus gefällt, ist in erster Linie die schöne, naturnahe, ruhige Lage in unmittelbarer Nähe zur Stadt Solothurn. Auch der tiefe Steuerfuss ist für viele ein schöner Nebeneffekt. Die übersichtliche Grösse und die gute ÖV-Anbindung werden sehr geschätzt. Die </w:t>
            </w:r>
            <w:r w:rsidR="001974C4">
              <w:rPr>
                <w:rFonts w:ascii="Arial" w:hAnsi="Arial" w:cs="Arial"/>
                <w:sz w:val="20"/>
                <w:szCs w:val="20"/>
              </w:rPr>
              <w:t>Gemeindea</w:t>
            </w:r>
            <w:r w:rsidRPr="00AD3437">
              <w:rPr>
                <w:rFonts w:ascii="Arial" w:hAnsi="Arial" w:cs="Arial"/>
                <w:sz w:val="20"/>
                <w:szCs w:val="20"/>
              </w:rPr>
              <w:t>ngestellten erhalten viel Lob für Freundlichkeit und Bürgernähe, aber auch dem Gemeinderat und den Kommissionen wird für die Arbeit gedankt. Das freut uns. Familienfreundlichkeit, die Dorfanlässe und die Restaurants werden geschätzt.</w:t>
            </w:r>
          </w:p>
          <w:p w14:paraId="3DA89823" w14:textId="77777777" w:rsidR="006C034A" w:rsidRPr="00AD3437" w:rsidRDefault="006C034A" w:rsidP="006C034A">
            <w:pPr>
              <w:rPr>
                <w:rFonts w:ascii="Arial" w:hAnsi="Arial" w:cs="Arial"/>
                <w:sz w:val="20"/>
                <w:szCs w:val="20"/>
              </w:rPr>
            </w:pPr>
          </w:p>
          <w:p w14:paraId="07E14B8A" w14:textId="4A57471C" w:rsidR="006C034A" w:rsidRPr="00AD3437" w:rsidRDefault="006C034A" w:rsidP="006C034A">
            <w:pPr>
              <w:rPr>
                <w:rFonts w:ascii="Arial" w:hAnsi="Arial" w:cs="Arial"/>
                <w:sz w:val="20"/>
                <w:szCs w:val="20"/>
              </w:rPr>
            </w:pPr>
            <w:r w:rsidRPr="00AD3437">
              <w:rPr>
                <w:rFonts w:ascii="Arial" w:hAnsi="Arial" w:cs="Arial"/>
                <w:sz w:val="20"/>
                <w:szCs w:val="20"/>
              </w:rPr>
              <w:t xml:space="preserve">Was am wenigsten gut gefällt sind die fehlenden Einkaufsmöglichkeiten, der fehlende Bankomat und die Post. Der angekündigte 15-Minuten-Takt des </w:t>
            </w:r>
            <w:proofErr w:type="spellStart"/>
            <w:r w:rsidRPr="00AD3437">
              <w:rPr>
                <w:rFonts w:ascii="Arial" w:hAnsi="Arial" w:cs="Arial"/>
                <w:sz w:val="20"/>
                <w:szCs w:val="20"/>
              </w:rPr>
              <w:t>Bipperlisi</w:t>
            </w:r>
            <w:proofErr w:type="spellEnd"/>
            <w:r w:rsidRPr="00AD3437">
              <w:rPr>
                <w:rFonts w:ascii="Arial" w:hAnsi="Arial" w:cs="Arial"/>
                <w:sz w:val="20"/>
                <w:szCs w:val="20"/>
              </w:rPr>
              <w:t xml:space="preserve"> bereitet Sorge, insbesondere was die </w:t>
            </w:r>
            <w:proofErr w:type="spellStart"/>
            <w:r w:rsidRPr="00AD3437">
              <w:rPr>
                <w:rFonts w:ascii="Arial" w:hAnsi="Arial" w:cs="Arial"/>
                <w:sz w:val="20"/>
                <w:szCs w:val="20"/>
              </w:rPr>
              <w:t>Barriereschliesszeiten</w:t>
            </w:r>
            <w:proofErr w:type="spellEnd"/>
            <w:r w:rsidRPr="00AD3437">
              <w:rPr>
                <w:rFonts w:ascii="Arial" w:hAnsi="Arial" w:cs="Arial"/>
                <w:sz w:val="20"/>
                <w:szCs w:val="20"/>
              </w:rPr>
              <w:t xml:space="preserve"> anbelangt. Auch die Zweiteilung des Dorfes durch Bahn und Baselstrasse und die rege Bautätigkeit oder die teuren Immobilienpreise rufen Stirnrunzeln hervor. Einzelnennungen </w:t>
            </w:r>
            <w:r w:rsidR="001974C4">
              <w:rPr>
                <w:rFonts w:ascii="Arial" w:hAnsi="Arial" w:cs="Arial"/>
                <w:sz w:val="20"/>
                <w:szCs w:val="20"/>
              </w:rPr>
              <w:t xml:space="preserve">gab es </w:t>
            </w:r>
            <w:r w:rsidRPr="00AD3437">
              <w:rPr>
                <w:rFonts w:ascii="Arial" w:hAnsi="Arial" w:cs="Arial"/>
                <w:sz w:val="20"/>
                <w:szCs w:val="20"/>
              </w:rPr>
              <w:t>betreffen</w:t>
            </w:r>
            <w:r w:rsidR="00EA08B9">
              <w:rPr>
                <w:rFonts w:ascii="Arial" w:hAnsi="Arial" w:cs="Arial"/>
                <w:sz w:val="20"/>
                <w:szCs w:val="20"/>
              </w:rPr>
              <w:t>d</w:t>
            </w:r>
            <w:r w:rsidRPr="00AD3437">
              <w:rPr>
                <w:rFonts w:ascii="Arial" w:hAnsi="Arial" w:cs="Arial"/>
                <w:sz w:val="20"/>
                <w:szCs w:val="20"/>
              </w:rPr>
              <w:t xml:space="preserve"> den steigenden Steuerfuss, den Altersdurchschnitt, die Fahrgeschwindigkeit durch die Quartiere, die «ewigen Steuerdiskussionen», den Schulweg oder den Postfachstandort.</w:t>
            </w:r>
          </w:p>
          <w:p w14:paraId="691B91EC" w14:textId="77777777" w:rsidR="006C034A" w:rsidRPr="00AD3437" w:rsidRDefault="006C034A" w:rsidP="006C034A">
            <w:pPr>
              <w:rPr>
                <w:rFonts w:ascii="Arial" w:hAnsi="Arial" w:cs="Arial"/>
                <w:sz w:val="20"/>
                <w:szCs w:val="20"/>
              </w:rPr>
            </w:pPr>
            <w:r w:rsidRPr="00AD3437">
              <w:rPr>
                <w:rFonts w:ascii="Arial" w:hAnsi="Arial" w:cs="Arial"/>
                <w:sz w:val="20"/>
                <w:szCs w:val="20"/>
              </w:rPr>
              <w:t>An diesen Stellen wird natürlich Verbesserungspotenzial geortet und es werden Vorschläge gemacht: Mehr Eigeneinsatz und Solidarität der EinwohnerInnen, vermehrte Verkehrs- oder Polizeikontrollen, die Ansiedlung eines Ladens, den Dorfplatz gestalten und beleben, die Schulwege besser sichern, den Steuerfuss senken oder den Steuerfuss heben, dafür die Unterstützungen beibehalten oder gar erhöhen.</w:t>
            </w:r>
          </w:p>
          <w:p w14:paraId="61B9EBB1" w14:textId="77777777" w:rsidR="006C034A" w:rsidRPr="00FF2F5F" w:rsidRDefault="006C034A" w:rsidP="006C034A">
            <w:pPr>
              <w:rPr>
                <w:rFonts w:ascii="Arial" w:hAnsi="Arial" w:cs="Arial"/>
                <w:sz w:val="20"/>
                <w:szCs w:val="20"/>
              </w:rPr>
            </w:pPr>
          </w:p>
          <w:p w14:paraId="3493C0CA" w14:textId="42C91A90" w:rsidR="006C034A" w:rsidRPr="00AD3437" w:rsidRDefault="006C034A" w:rsidP="006C034A">
            <w:pPr>
              <w:rPr>
                <w:rFonts w:ascii="Arial" w:hAnsi="Arial" w:cs="Arial"/>
                <w:sz w:val="20"/>
                <w:szCs w:val="20"/>
              </w:rPr>
            </w:pPr>
            <w:r w:rsidRPr="00AD3437">
              <w:rPr>
                <w:rFonts w:ascii="Arial" w:hAnsi="Arial" w:cs="Arial"/>
                <w:sz w:val="20"/>
                <w:szCs w:val="20"/>
              </w:rPr>
              <w:t>91.4 Prozent der Antwortenden sind zufrieden oder sehr zufrieden mit unserer Infrastruktur. Gewünscht werden ein Glasfasernetz, verbesserter Handyempfang oder ein intensiverer Winterdienst</w:t>
            </w:r>
            <w:r w:rsidR="001974C4">
              <w:rPr>
                <w:rFonts w:ascii="Arial" w:hAnsi="Arial" w:cs="Arial"/>
                <w:sz w:val="20"/>
                <w:szCs w:val="20"/>
              </w:rPr>
              <w:t xml:space="preserve"> insbesondere in</w:t>
            </w:r>
            <w:r w:rsidR="00D8651E" w:rsidRPr="00AD3437">
              <w:rPr>
                <w:rFonts w:ascii="Arial" w:hAnsi="Arial" w:cs="Arial"/>
                <w:sz w:val="20"/>
                <w:szCs w:val="20"/>
              </w:rPr>
              <w:t xml:space="preserve"> St. Niklaus – andere fordern weniger Winterdienst.</w:t>
            </w:r>
          </w:p>
          <w:p w14:paraId="2357D6E8" w14:textId="77777777" w:rsidR="006C034A" w:rsidRPr="00FF2F5F" w:rsidRDefault="006C034A" w:rsidP="006C034A">
            <w:pPr>
              <w:rPr>
                <w:rFonts w:ascii="Arial" w:hAnsi="Arial" w:cs="Arial"/>
                <w:sz w:val="20"/>
                <w:szCs w:val="20"/>
              </w:rPr>
            </w:pPr>
          </w:p>
          <w:p w14:paraId="7BDC4DBB" w14:textId="5CBABBCE" w:rsidR="006C034A" w:rsidRPr="00AD3437" w:rsidRDefault="006C034A" w:rsidP="006C034A">
            <w:pPr>
              <w:rPr>
                <w:rFonts w:ascii="Arial" w:hAnsi="Arial" w:cs="Arial"/>
                <w:sz w:val="20"/>
                <w:szCs w:val="20"/>
              </w:rPr>
            </w:pPr>
            <w:r w:rsidRPr="00AD3437">
              <w:rPr>
                <w:rFonts w:ascii="Arial" w:hAnsi="Arial" w:cs="Arial"/>
                <w:sz w:val="20"/>
                <w:szCs w:val="20"/>
              </w:rPr>
              <w:t xml:space="preserve">94.6 Prozent der Antwortenden sind zufrieden oder sehr zufrieden mit </w:t>
            </w:r>
            <w:r w:rsidR="00B82826">
              <w:rPr>
                <w:rFonts w:ascii="Arial" w:hAnsi="Arial" w:cs="Arial"/>
                <w:sz w:val="20"/>
                <w:szCs w:val="20"/>
              </w:rPr>
              <w:t>dem</w:t>
            </w:r>
            <w:r w:rsidRPr="00AD3437">
              <w:rPr>
                <w:rFonts w:ascii="Arial" w:hAnsi="Arial" w:cs="Arial"/>
                <w:sz w:val="20"/>
                <w:szCs w:val="20"/>
              </w:rPr>
              <w:t xml:space="preserve"> Abfuhrwesen. Trotzdem wünschen sich einige eine höhere Frequenz bei der Karton- oder Papiersammlung, beim Grobsperrgut oder bei der Grünabfuhr. Eine Sammelstelle für Plastik, PET oder Papier/Karton fänden einige gut, andere finden, die Gemeinde böte viel zu viel Service.</w:t>
            </w:r>
          </w:p>
          <w:p w14:paraId="4D9EFBC3" w14:textId="77777777" w:rsidR="006C034A" w:rsidRPr="00FF2F5F" w:rsidRDefault="006C034A" w:rsidP="006C034A">
            <w:pPr>
              <w:rPr>
                <w:rFonts w:ascii="Arial" w:hAnsi="Arial" w:cs="Arial"/>
                <w:sz w:val="20"/>
                <w:szCs w:val="20"/>
              </w:rPr>
            </w:pPr>
          </w:p>
          <w:p w14:paraId="29A49D24" w14:textId="30C53C50" w:rsidR="00042AAA" w:rsidRDefault="006C034A" w:rsidP="006C034A">
            <w:pPr>
              <w:rPr>
                <w:rFonts w:ascii="Arial" w:hAnsi="Arial" w:cs="Arial"/>
                <w:sz w:val="20"/>
                <w:szCs w:val="20"/>
              </w:rPr>
            </w:pPr>
            <w:r w:rsidRPr="00AD3437">
              <w:rPr>
                <w:rFonts w:ascii="Arial" w:hAnsi="Arial" w:cs="Arial"/>
                <w:sz w:val="20"/>
                <w:szCs w:val="20"/>
              </w:rPr>
              <w:t xml:space="preserve">Knapp 90 Prozent unserer antwortenden Einwohnerinnen und Einwohner fühlen sich in unserer Gemeinde sicher. Ein Thema sind Einbrüche oder die Geschwindigkeit, mit welcher in den Quartieren gefahren wird. Auch die Entschärfung einiger Verkehrsknotenpunkte wird angesprochen oder die Beleuchtung an der Aare, beim Sportplatz oder vom </w:t>
            </w:r>
            <w:proofErr w:type="spellStart"/>
            <w:r w:rsidRPr="00AD3437">
              <w:rPr>
                <w:rFonts w:ascii="Arial" w:hAnsi="Arial" w:cs="Arial"/>
                <w:sz w:val="20"/>
                <w:szCs w:val="20"/>
              </w:rPr>
              <w:t>Steiniggässli</w:t>
            </w:r>
            <w:proofErr w:type="spellEnd"/>
            <w:r w:rsidRPr="00AD3437">
              <w:rPr>
                <w:rFonts w:ascii="Arial" w:hAnsi="Arial" w:cs="Arial"/>
                <w:sz w:val="20"/>
                <w:szCs w:val="20"/>
              </w:rPr>
              <w:t xml:space="preserve"> zum </w:t>
            </w:r>
            <w:proofErr w:type="spellStart"/>
            <w:r w:rsidRPr="00AD3437">
              <w:rPr>
                <w:rFonts w:ascii="Arial" w:hAnsi="Arial" w:cs="Arial"/>
                <w:sz w:val="20"/>
                <w:szCs w:val="20"/>
              </w:rPr>
              <w:t>Waldegghof</w:t>
            </w:r>
            <w:proofErr w:type="spellEnd"/>
            <w:r w:rsidRPr="00AD3437">
              <w:rPr>
                <w:rFonts w:ascii="Arial" w:hAnsi="Arial" w:cs="Arial"/>
                <w:sz w:val="20"/>
                <w:szCs w:val="20"/>
              </w:rPr>
              <w:t>.</w:t>
            </w:r>
            <w:r w:rsidR="00042AAA" w:rsidRPr="00AD3437">
              <w:rPr>
                <w:rFonts w:ascii="Arial" w:hAnsi="Arial" w:cs="Arial"/>
                <w:sz w:val="20"/>
                <w:szCs w:val="20"/>
              </w:rPr>
              <w:t xml:space="preserve"> </w:t>
            </w:r>
          </w:p>
          <w:p w14:paraId="19A7A7ED" w14:textId="4FE1E0ED" w:rsidR="00AD3437" w:rsidRDefault="00AD3437" w:rsidP="006C034A">
            <w:pPr>
              <w:rPr>
                <w:rFonts w:ascii="Arial" w:hAnsi="Arial" w:cs="Arial"/>
                <w:sz w:val="20"/>
                <w:szCs w:val="20"/>
              </w:rPr>
            </w:pPr>
          </w:p>
          <w:p w14:paraId="0E6C75A8" w14:textId="02C3BF35" w:rsidR="00042AAA" w:rsidRDefault="00AD3437" w:rsidP="00AD3437">
            <w:pPr>
              <w:rPr>
                <w:rFonts w:ascii="Arial" w:hAnsi="Arial" w:cs="Arial"/>
                <w:sz w:val="20"/>
                <w:szCs w:val="20"/>
              </w:rPr>
            </w:pPr>
            <w:r>
              <w:rPr>
                <w:rFonts w:ascii="Arial" w:hAnsi="Arial" w:cs="Arial"/>
                <w:sz w:val="20"/>
                <w:szCs w:val="20"/>
              </w:rPr>
              <w:t xml:space="preserve">Dazu kann Anita Panzer gleich die neuste Kriminalstatistik präsentieren, welche ihr heute mit der Post zugestellt wurde. Demnach gab es im </w:t>
            </w:r>
            <w:r w:rsidRPr="007B41B4">
              <w:rPr>
                <w:rFonts w:ascii="Arial" w:hAnsi="Arial" w:cs="Arial"/>
                <w:sz w:val="20"/>
                <w:szCs w:val="20"/>
              </w:rPr>
              <w:t xml:space="preserve">letzten Jahr in der Gemeinde </w:t>
            </w:r>
            <w:r w:rsidR="00042AAA" w:rsidRPr="007B41B4">
              <w:rPr>
                <w:rFonts w:ascii="Arial" w:hAnsi="Arial" w:cs="Arial"/>
                <w:sz w:val="20"/>
                <w:szCs w:val="20"/>
              </w:rPr>
              <w:t>8 Einbruchdieb</w:t>
            </w:r>
            <w:r w:rsidRPr="007B41B4">
              <w:rPr>
                <w:rFonts w:ascii="Arial" w:hAnsi="Arial" w:cs="Arial"/>
                <w:sz w:val="20"/>
                <w:szCs w:val="20"/>
              </w:rPr>
              <w:t>-</w:t>
            </w:r>
            <w:r w:rsidR="00042AAA" w:rsidRPr="007B41B4">
              <w:rPr>
                <w:rFonts w:ascii="Arial" w:hAnsi="Arial" w:cs="Arial"/>
                <w:sz w:val="20"/>
                <w:szCs w:val="20"/>
              </w:rPr>
              <w:t>stähle im Wohnbereich</w:t>
            </w:r>
            <w:r w:rsidRPr="007B41B4">
              <w:rPr>
                <w:rFonts w:ascii="Arial" w:hAnsi="Arial" w:cs="Arial"/>
                <w:sz w:val="20"/>
                <w:szCs w:val="20"/>
              </w:rPr>
              <w:t xml:space="preserve">, 2 </w:t>
            </w:r>
            <w:r w:rsidR="00042AAA" w:rsidRPr="007B41B4">
              <w:rPr>
                <w:rFonts w:ascii="Arial" w:hAnsi="Arial" w:cs="Arial"/>
                <w:sz w:val="20"/>
                <w:szCs w:val="20"/>
              </w:rPr>
              <w:t>Sachbeschädigungen</w:t>
            </w:r>
            <w:r w:rsidRPr="007B41B4">
              <w:rPr>
                <w:rFonts w:ascii="Arial" w:hAnsi="Arial" w:cs="Arial"/>
                <w:sz w:val="20"/>
                <w:szCs w:val="20"/>
              </w:rPr>
              <w:t xml:space="preserve"> sowie 3 Verkehrsunfälle, wovon einer eine schwerverletze und einer eine leichtverletzte Person zur Folge hatte. Im Gegensatz zum Vorjahr gab es keine Vorkommnisse von Häuslicher Gewalt mehr</w:t>
            </w:r>
            <w:r w:rsidR="00B82826">
              <w:rPr>
                <w:rFonts w:ascii="Arial" w:hAnsi="Arial" w:cs="Arial"/>
                <w:sz w:val="20"/>
                <w:szCs w:val="20"/>
              </w:rPr>
              <w:t>.</w:t>
            </w:r>
          </w:p>
          <w:p w14:paraId="51C9D904" w14:textId="77777777" w:rsidR="006C034A" w:rsidRPr="00FF2F5F" w:rsidRDefault="006C034A" w:rsidP="006C034A">
            <w:pPr>
              <w:rPr>
                <w:rFonts w:ascii="Arial" w:hAnsi="Arial" w:cs="Arial"/>
                <w:sz w:val="20"/>
                <w:szCs w:val="20"/>
              </w:rPr>
            </w:pPr>
          </w:p>
          <w:p w14:paraId="479749F1" w14:textId="77777777" w:rsidR="006C034A" w:rsidRPr="007B41B4" w:rsidRDefault="006C034A" w:rsidP="006C034A">
            <w:pPr>
              <w:rPr>
                <w:rFonts w:ascii="Arial" w:hAnsi="Arial" w:cs="Arial"/>
                <w:sz w:val="20"/>
                <w:szCs w:val="20"/>
              </w:rPr>
            </w:pPr>
            <w:r w:rsidRPr="007B41B4">
              <w:rPr>
                <w:rFonts w:ascii="Arial" w:hAnsi="Arial" w:cs="Arial"/>
                <w:sz w:val="20"/>
                <w:szCs w:val="20"/>
              </w:rPr>
              <w:t>Gut 90 Prozent sind zufrieden oder sehr zufrieden mit dem Service der Gemeindeverwaltung.</w:t>
            </w:r>
          </w:p>
          <w:p w14:paraId="11FC7413" w14:textId="77777777" w:rsidR="006C034A" w:rsidRDefault="006C034A" w:rsidP="006C034A">
            <w:pPr>
              <w:rPr>
                <w:rFonts w:ascii="Arial" w:hAnsi="Arial" w:cs="Arial"/>
                <w:sz w:val="20"/>
                <w:szCs w:val="20"/>
              </w:rPr>
            </w:pPr>
          </w:p>
          <w:p w14:paraId="1CFDC85C" w14:textId="4A12F57B" w:rsidR="006C034A" w:rsidRPr="007B41B4" w:rsidRDefault="006C034A" w:rsidP="006C034A">
            <w:pPr>
              <w:rPr>
                <w:rFonts w:ascii="Arial" w:hAnsi="Arial" w:cs="Arial"/>
                <w:sz w:val="20"/>
                <w:szCs w:val="20"/>
              </w:rPr>
            </w:pPr>
            <w:r w:rsidRPr="007B41B4">
              <w:rPr>
                <w:rFonts w:ascii="Arial" w:hAnsi="Arial" w:cs="Arial"/>
                <w:sz w:val="20"/>
                <w:szCs w:val="20"/>
              </w:rPr>
              <w:t xml:space="preserve">76.6 Prozent sind zufrieden oder sehr zufrieden mit den Schalteröffnungszeiten. Eine Öffnung zu Randzeiten, z.B. abends bis 19 Uhr, wird von Berufstätigen gewünscht. Auch das grössere </w:t>
            </w:r>
            <w:r w:rsidRPr="007B41B4">
              <w:rPr>
                <w:rFonts w:ascii="Arial" w:hAnsi="Arial" w:cs="Arial"/>
                <w:sz w:val="20"/>
                <w:szCs w:val="20"/>
              </w:rPr>
              <w:lastRenderedPageBreak/>
              <w:t>Angebot an Onlinediensten würde begrüsst. 52.7 Prozent wünschen bediente Schalterzeiten an 2 bis 4 Halbtagen pro Woche, 43.3 Prozent wären auch mit 1 bis 2 Halbtagen zufrieden.</w:t>
            </w:r>
          </w:p>
          <w:p w14:paraId="3A720D24" w14:textId="77777777" w:rsidR="007B41B4" w:rsidRDefault="007B41B4" w:rsidP="006C034A">
            <w:pPr>
              <w:rPr>
                <w:rFonts w:ascii="Arial" w:hAnsi="Arial" w:cs="Arial"/>
                <w:sz w:val="20"/>
                <w:szCs w:val="20"/>
              </w:rPr>
            </w:pPr>
          </w:p>
          <w:p w14:paraId="54605775" w14:textId="749C003C" w:rsidR="0047432D" w:rsidRPr="0047432D" w:rsidRDefault="007B41B4" w:rsidP="006C034A">
            <w:pPr>
              <w:rPr>
                <w:rFonts w:ascii="Arial" w:hAnsi="Arial" w:cs="Arial"/>
                <w:sz w:val="20"/>
                <w:szCs w:val="20"/>
              </w:rPr>
            </w:pPr>
            <w:r>
              <w:rPr>
                <w:rFonts w:ascii="Arial" w:hAnsi="Arial" w:cs="Arial"/>
                <w:sz w:val="20"/>
                <w:szCs w:val="20"/>
              </w:rPr>
              <w:t>Die Gemeindepräsidentin macht bei dieser Gelegenheit darauf aufmerksam, dass auch ausserhalb der ordentlichen Öffnungszeiten j</w:t>
            </w:r>
            <w:r w:rsidR="0047432D">
              <w:rPr>
                <w:rFonts w:ascii="Arial" w:hAnsi="Arial" w:cs="Arial"/>
                <w:sz w:val="20"/>
                <w:szCs w:val="20"/>
              </w:rPr>
              <w:t xml:space="preserve">ederzeit ein Termin </w:t>
            </w:r>
            <w:r>
              <w:rPr>
                <w:rFonts w:ascii="Arial" w:hAnsi="Arial" w:cs="Arial"/>
                <w:sz w:val="20"/>
                <w:szCs w:val="20"/>
              </w:rPr>
              <w:t xml:space="preserve">vereinbart werden kann. Dies </w:t>
            </w:r>
            <w:r w:rsidR="00DE15EC">
              <w:rPr>
                <w:rFonts w:ascii="Arial" w:hAnsi="Arial" w:cs="Arial"/>
                <w:sz w:val="20"/>
                <w:szCs w:val="20"/>
              </w:rPr>
              <w:t xml:space="preserve">sei </w:t>
            </w:r>
            <w:r>
              <w:rPr>
                <w:rFonts w:ascii="Arial" w:hAnsi="Arial" w:cs="Arial"/>
                <w:sz w:val="20"/>
                <w:szCs w:val="20"/>
              </w:rPr>
              <w:t xml:space="preserve">vermutlich in der Vergangenheit zu wenig </w:t>
            </w:r>
            <w:r w:rsidR="0047432D">
              <w:rPr>
                <w:rFonts w:ascii="Arial" w:hAnsi="Arial" w:cs="Arial"/>
                <w:sz w:val="20"/>
                <w:szCs w:val="20"/>
              </w:rPr>
              <w:t>kommuniziert</w:t>
            </w:r>
            <w:r w:rsidR="00DE15EC">
              <w:rPr>
                <w:rFonts w:ascii="Arial" w:hAnsi="Arial" w:cs="Arial"/>
                <w:sz w:val="20"/>
                <w:szCs w:val="20"/>
              </w:rPr>
              <w:t xml:space="preserve"> worden</w:t>
            </w:r>
            <w:r w:rsidR="0047432D">
              <w:rPr>
                <w:rFonts w:ascii="Arial" w:hAnsi="Arial" w:cs="Arial"/>
                <w:sz w:val="20"/>
                <w:szCs w:val="20"/>
              </w:rPr>
              <w:t>.</w:t>
            </w:r>
          </w:p>
          <w:p w14:paraId="4EFC2186" w14:textId="77777777" w:rsidR="006C034A" w:rsidRPr="00FF2F5F" w:rsidRDefault="006C034A" w:rsidP="006C034A">
            <w:pPr>
              <w:rPr>
                <w:rFonts w:ascii="Arial" w:hAnsi="Arial" w:cs="Arial"/>
                <w:sz w:val="20"/>
                <w:szCs w:val="20"/>
              </w:rPr>
            </w:pPr>
          </w:p>
          <w:p w14:paraId="399F030C" w14:textId="77777777" w:rsidR="006C034A" w:rsidRPr="007B41B4" w:rsidRDefault="006C034A" w:rsidP="006C034A">
            <w:pPr>
              <w:rPr>
                <w:rFonts w:ascii="Arial" w:hAnsi="Arial" w:cs="Arial"/>
                <w:sz w:val="20"/>
                <w:szCs w:val="20"/>
              </w:rPr>
            </w:pPr>
            <w:r w:rsidRPr="007B41B4">
              <w:rPr>
                <w:rFonts w:ascii="Arial" w:hAnsi="Arial" w:cs="Arial"/>
                <w:sz w:val="20"/>
                <w:szCs w:val="20"/>
              </w:rPr>
              <w:t xml:space="preserve">75.9 Prozent der Antwortenden ist ein tiefer Steuerfuss wichtig oder sehr wichtig, 14.6 Prozent zeigen sich neutral. </w:t>
            </w:r>
          </w:p>
          <w:p w14:paraId="2444B662" w14:textId="77777777" w:rsidR="006C034A" w:rsidRPr="00FF2F5F" w:rsidRDefault="006C034A" w:rsidP="006C034A">
            <w:pPr>
              <w:rPr>
                <w:rFonts w:ascii="Arial" w:hAnsi="Arial" w:cs="Arial"/>
                <w:sz w:val="20"/>
                <w:szCs w:val="20"/>
              </w:rPr>
            </w:pPr>
            <w:r w:rsidRPr="00FF2F5F">
              <w:rPr>
                <w:rFonts w:ascii="Arial" w:hAnsi="Arial" w:cs="Arial"/>
                <w:noProof/>
                <w:color w:val="C00000"/>
                <w:sz w:val="20"/>
                <w:szCs w:val="20"/>
              </w:rPr>
              <w:drawing>
                <wp:inline distT="0" distB="0" distL="0" distR="0" wp14:anchorId="5A14B6AC" wp14:editId="67B0C5D0">
                  <wp:extent cx="3552825" cy="2400300"/>
                  <wp:effectExtent l="0" t="0" r="0" b="0"/>
                  <wp:docPr id="6"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2400300"/>
                          </a:xfrm>
                          <a:prstGeom prst="rect">
                            <a:avLst/>
                          </a:prstGeom>
                          <a:noFill/>
                          <a:ln>
                            <a:noFill/>
                          </a:ln>
                        </pic:spPr>
                      </pic:pic>
                    </a:graphicData>
                  </a:graphic>
                </wp:inline>
              </w:drawing>
            </w:r>
          </w:p>
          <w:p w14:paraId="7B158AF7" w14:textId="77777777" w:rsidR="006C034A" w:rsidRPr="00FF2F5F" w:rsidRDefault="006C034A" w:rsidP="006C034A">
            <w:pPr>
              <w:rPr>
                <w:rFonts w:ascii="Arial" w:hAnsi="Arial" w:cs="Arial"/>
                <w:sz w:val="20"/>
                <w:szCs w:val="20"/>
              </w:rPr>
            </w:pPr>
            <w:r w:rsidRPr="007B41B4">
              <w:rPr>
                <w:rFonts w:ascii="Arial" w:hAnsi="Arial" w:cs="Arial"/>
                <w:sz w:val="20"/>
                <w:szCs w:val="20"/>
              </w:rPr>
              <w:t>55.2 Prozent sind bereit, zugunsten eines tiefen Steuerfusses auf Dienstleistungen zu verzichten:</w:t>
            </w:r>
          </w:p>
          <w:p w14:paraId="04811CDF" w14:textId="77777777" w:rsidR="006C034A" w:rsidRPr="00FF2F5F" w:rsidRDefault="006C034A" w:rsidP="006C034A">
            <w:pPr>
              <w:rPr>
                <w:rFonts w:ascii="Arial" w:hAnsi="Arial" w:cs="Arial"/>
                <w:sz w:val="20"/>
                <w:szCs w:val="20"/>
              </w:rPr>
            </w:pPr>
            <w:r w:rsidRPr="00FF2F5F">
              <w:rPr>
                <w:rFonts w:ascii="Arial" w:hAnsi="Arial" w:cs="Arial"/>
                <w:noProof/>
                <w:sz w:val="20"/>
                <w:szCs w:val="20"/>
              </w:rPr>
              <w:drawing>
                <wp:inline distT="0" distB="0" distL="0" distR="0" wp14:anchorId="03A1BAE5" wp14:editId="6E8BA01B">
                  <wp:extent cx="3209925" cy="1885950"/>
                  <wp:effectExtent l="0" t="0" r="0" b="0"/>
                  <wp:docPr id="7"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1885950"/>
                          </a:xfrm>
                          <a:prstGeom prst="rect">
                            <a:avLst/>
                          </a:prstGeom>
                          <a:noFill/>
                          <a:ln>
                            <a:noFill/>
                          </a:ln>
                        </pic:spPr>
                      </pic:pic>
                    </a:graphicData>
                  </a:graphic>
                </wp:inline>
              </w:drawing>
            </w:r>
          </w:p>
          <w:p w14:paraId="18C734F8" w14:textId="77777777" w:rsidR="005C1229" w:rsidRDefault="005C1229" w:rsidP="006C034A">
            <w:pPr>
              <w:rPr>
                <w:rFonts w:ascii="Arial" w:hAnsi="Arial" w:cs="Arial"/>
                <w:color w:val="0070C0"/>
                <w:sz w:val="20"/>
                <w:szCs w:val="20"/>
              </w:rPr>
            </w:pPr>
          </w:p>
          <w:p w14:paraId="683D434B" w14:textId="1AE84379" w:rsidR="006C034A" w:rsidRPr="007B41B4" w:rsidRDefault="006C034A" w:rsidP="006C034A">
            <w:pPr>
              <w:rPr>
                <w:rFonts w:ascii="Arial" w:hAnsi="Arial" w:cs="Arial"/>
                <w:sz w:val="20"/>
                <w:szCs w:val="20"/>
              </w:rPr>
            </w:pPr>
            <w:r w:rsidRPr="007B41B4">
              <w:rPr>
                <w:rFonts w:ascii="Arial" w:hAnsi="Arial" w:cs="Arial"/>
                <w:sz w:val="20"/>
                <w:szCs w:val="20"/>
              </w:rPr>
              <w:t xml:space="preserve">Allerdings wollen 64.2 Prozent Beiträge für Anlässe für Seniorinnen und Senioren beibehalten, 77.2 Prozent die Beiträge für Anlässe innerhalb </w:t>
            </w:r>
            <w:r w:rsidR="00DE15EC">
              <w:rPr>
                <w:rFonts w:ascii="Arial" w:hAnsi="Arial" w:cs="Arial"/>
                <w:sz w:val="20"/>
                <w:szCs w:val="20"/>
              </w:rPr>
              <w:t>der</w:t>
            </w:r>
            <w:r w:rsidRPr="007B41B4">
              <w:rPr>
                <w:rFonts w:ascii="Arial" w:hAnsi="Arial" w:cs="Arial"/>
                <w:sz w:val="20"/>
                <w:szCs w:val="20"/>
              </w:rPr>
              <w:t xml:space="preserve"> Gemeinde (z.B. Schulschlussfeier, 1. August, Schulweihnacht, weitere kulturelle Anlässe). 54.7 Prozent wollen auch die Beiträge an regionale/kantonale Museen und weitere Einrichtungen wie das Stadttheater Solothurn, das Schloss Waldegg, die Kunsteisbahn Zuchwil oder die Velostation Solothurn etc. beibehalten, ebenso</w:t>
            </w:r>
            <w:r w:rsidR="00DE15EC">
              <w:rPr>
                <w:rFonts w:ascii="Arial" w:hAnsi="Arial" w:cs="Arial"/>
                <w:sz w:val="20"/>
                <w:szCs w:val="20"/>
              </w:rPr>
              <w:t xml:space="preserve"> </w:t>
            </w:r>
            <w:r w:rsidRPr="007B41B4">
              <w:rPr>
                <w:rFonts w:ascii="Arial" w:hAnsi="Arial" w:cs="Arial"/>
                <w:sz w:val="20"/>
                <w:szCs w:val="20"/>
              </w:rPr>
              <w:t>viele die Beiträge an regionale kulturelle oder sportliche Veranstaltungen. Bei den Beiträgen an soziale Einrichtungen (</w:t>
            </w:r>
            <w:proofErr w:type="spellStart"/>
            <w:r w:rsidRPr="007B41B4">
              <w:rPr>
                <w:rFonts w:ascii="Arial" w:hAnsi="Arial" w:cs="Arial"/>
                <w:sz w:val="20"/>
                <w:szCs w:val="20"/>
              </w:rPr>
              <w:t>Insi</w:t>
            </w:r>
            <w:r w:rsidR="00AE3152" w:rsidRPr="007B41B4">
              <w:rPr>
                <w:rFonts w:ascii="Arial" w:hAnsi="Arial" w:cs="Arial"/>
                <w:sz w:val="20"/>
                <w:szCs w:val="20"/>
              </w:rPr>
              <w:t>e</w:t>
            </w:r>
            <w:r w:rsidRPr="007B41B4">
              <w:rPr>
                <w:rFonts w:ascii="Arial" w:hAnsi="Arial" w:cs="Arial"/>
                <w:sz w:val="20"/>
                <w:szCs w:val="20"/>
              </w:rPr>
              <w:t>me</w:t>
            </w:r>
            <w:proofErr w:type="spellEnd"/>
            <w:r w:rsidRPr="007B41B4">
              <w:rPr>
                <w:rFonts w:ascii="Arial" w:hAnsi="Arial" w:cs="Arial"/>
                <w:sz w:val="20"/>
                <w:szCs w:val="20"/>
              </w:rPr>
              <w:t>, Selbsthilfegruppen, Behinderteninstitutionen, Sr. Sara Martina, etc.) finden 42.5 Prozent, diese sollten beibehalten werden, 39.3 Prozent möchten diese streichen.</w:t>
            </w:r>
            <w:r w:rsidR="00960FBC" w:rsidRPr="007B41B4">
              <w:rPr>
                <w:rFonts w:ascii="Arial" w:hAnsi="Arial" w:cs="Arial"/>
                <w:sz w:val="20"/>
                <w:szCs w:val="20"/>
              </w:rPr>
              <w:t xml:space="preserve"> 18% </w:t>
            </w:r>
            <w:r w:rsidR="00DE15EC">
              <w:rPr>
                <w:rFonts w:ascii="Arial" w:hAnsi="Arial" w:cs="Arial"/>
                <w:sz w:val="20"/>
                <w:szCs w:val="20"/>
              </w:rPr>
              <w:t xml:space="preserve">haben dazu </w:t>
            </w:r>
            <w:r w:rsidR="00960FBC" w:rsidRPr="007B41B4">
              <w:rPr>
                <w:rFonts w:ascii="Arial" w:hAnsi="Arial" w:cs="Arial"/>
                <w:sz w:val="20"/>
                <w:szCs w:val="20"/>
              </w:rPr>
              <w:t>keine Meinung</w:t>
            </w:r>
            <w:r w:rsidR="00DE15EC">
              <w:rPr>
                <w:rFonts w:ascii="Arial" w:hAnsi="Arial" w:cs="Arial"/>
                <w:sz w:val="20"/>
                <w:szCs w:val="20"/>
              </w:rPr>
              <w:t>.</w:t>
            </w:r>
          </w:p>
          <w:p w14:paraId="114B7B80" w14:textId="77777777" w:rsidR="00EB7335" w:rsidRPr="00FF2F5F" w:rsidRDefault="00EB7335" w:rsidP="006C034A">
            <w:pPr>
              <w:rPr>
                <w:rFonts w:ascii="Arial" w:hAnsi="Arial" w:cs="Arial"/>
                <w:sz w:val="20"/>
                <w:szCs w:val="20"/>
              </w:rPr>
            </w:pPr>
          </w:p>
          <w:p w14:paraId="17CD9C84" w14:textId="77777777" w:rsidR="006C034A" w:rsidRPr="007B41B4" w:rsidRDefault="006C034A" w:rsidP="006C034A">
            <w:pPr>
              <w:rPr>
                <w:rFonts w:ascii="Arial" w:hAnsi="Arial" w:cs="Arial"/>
                <w:sz w:val="20"/>
                <w:szCs w:val="20"/>
              </w:rPr>
            </w:pPr>
            <w:r w:rsidRPr="007B41B4">
              <w:rPr>
                <w:rFonts w:ascii="Arial" w:hAnsi="Arial" w:cs="Arial"/>
                <w:sz w:val="20"/>
                <w:szCs w:val="20"/>
              </w:rPr>
              <w:t>Zusätzliches Sparpotenzial sehen einige bei Behörden, Gemeindepräsidium und Kommissionen, bei den Schalteröffnungszeiten, bei der Abfallentsorgung, den Sozialausgaben, dem Restaurant, den Seniorenanlässen, der Reinigung der Quartierstrassen oder beim Winterdienst. Auch vermehrte Freiwilligenarbeit wird vorgeschlagen. Andererseits wird auch gesagt, dass nicht alles auf einen tiefen Steuerfuss gesetzt werden dürfe. Es stehe Feldbrunnen, als reicher Gemeinde, gut an, sich solidarisch zu zeigen.</w:t>
            </w:r>
          </w:p>
          <w:p w14:paraId="45FA4493" w14:textId="12C397E7" w:rsidR="00EB7335" w:rsidRPr="007B41B4" w:rsidRDefault="00EB7335" w:rsidP="006C034A">
            <w:pPr>
              <w:rPr>
                <w:rFonts w:ascii="Arial" w:hAnsi="Arial" w:cs="Arial"/>
                <w:sz w:val="20"/>
                <w:szCs w:val="20"/>
              </w:rPr>
            </w:pPr>
          </w:p>
          <w:p w14:paraId="1FC74309" w14:textId="1F61C273" w:rsidR="00567588" w:rsidRPr="007B41B4" w:rsidRDefault="006C034A" w:rsidP="00567588">
            <w:pPr>
              <w:rPr>
                <w:rFonts w:ascii="Arial" w:hAnsi="Arial" w:cs="Arial"/>
                <w:sz w:val="20"/>
                <w:szCs w:val="20"/>
              </w:rPr>
            </w:pPr>
            <w:r w:rsidRPr="007B41B4">
              <w:rPr>
                <w:rFonts w:ascii="Arial" w:hAnsi="Arial" w:cs="Arial"/>
                <w:sz w:val="20"/>
                <w:szCs w:val="20"/>
              </w:rPr>
              <w:lastRenderedPageBreak/>
              <w:t xml:space="preserve">Viele Kommentare gab es bei </w:t>
            </w:r>
            <w:r w:rsidR="00AE3152" w:rsidRPr="007B41B4">
              <w:rPr>
                <w:rFonts w:ascii="Arial" w:hAnsi="Arial" w:cs="Arial"/>
                <w:sz w:val="20"/>
                <w:szCs w:val="20"/>
              </w:rPr>
              <w:t>d</w:t>
            </w:r>
            <w:r w:rsidRPr="007B41B4">
              <w:rPr>
                <w:rFonts w:ascii="Arial" w:hAnsi="Arial" w:cs="Arial"/>
                <w:sz w:val="20"/>
                <w:szCs w:val="20"/>
              </w:rPr>
              <w:t>er Frage: Wollen Sie uns sonst noch etwas mitteilen? U.a. viel Dank und Lob für die Umfrage, aber auch für die Arbeit der Gemeindeangestellten oder der Behörden.</w:t>
            </w:r>
            <w:r w:rsidR="00567588" w:rsidRPr="007B41B4">
              <w:rPr>
                <w:rFonts w:ascii="Arial" w:hAnsi="Arial" w:cs="Arial"/>
                <w:sz w:val="20"/>
                <w:szCs w:val="20"/>
              </w:rPr>
              <w:t xml:space="preserve"> </w:t>
            </w:r>
          </w:p>
          <w:p w14:paraId="2D25A654" w14:textId="6A74A28A" w:rsidR="006C034A" w:rsidRPr="007B41B4" w:rsidRDefault="006C034A" w:rsidP="006C034A">
            <w:pPr>
              <w:rPr>
                <w:rFonts w:ascii="Arial" w:hAnsi="Arial" w:cs="Arial"/>
                <w:sz w:val="20"/>
                <w:szCs w:val="20"/>
              </w:rPr>
            </w:pPr>
            <w:bookmarkStart w:id="4" w:name="_Hlk9586247"/>
            <w:r w:rsidRPr="007B41B4">
              <w:rPr>
                <w:rFonts w:ascii="Arial" w:hAnsi="Arial" w:cs="Arial"/>
                <w:sz w:val="20"/>
                <w:szCs w:val="20"/>
              </w:rPr>
              <w:t>Einige ausgewählte Antworten</w:t>
            </w:r>
            <w:r w:rsidR="008D444E">
              <w:rPr>
                <w:rFonts w:ascii="Arial" w:hAnsi="Arial" w:cs="Arial"/>
                <w:sz w:val="20"/>
                <w:szCs w:val="20"/>
              </w:rPr>
              <w:t>, welche Anita Panzer teilweise vorliest,</w:t>
            </w:r>
            <w:r w:rsidRPr="007B41B4">
              <w:rPr>
                <w:rFonts w:ascii="Arial" w:hAnsi="Arial" w:cs="Arial"/>
                <w:sz w:val="20"/>
                <w:szCs w:val="20"/>
              </w:rPr>
              <w:t xml:space="preserve"> finden sich in der Präsentation zu den Resultaten der Umfrage. Diese </w:t>
            </w:r>
            <w:r w:rsidR="00EB7335" w:rsidRPr="007B41B4">
              <w:rPr>
                <w:rFonts w:ascii="Arial" w:hAnsi="Arial" w:cs="Arial"/>
                <w:sz w:val="20"/>
                <w:szCs w:val="20"/>
              </w:rPr>
              <w:t>wird</w:t>
            </w:r>
            <w:r w:rsidRPr="007B41B4">
              <w:rPr>
                <w:rFonts w:ascii="Arial" w:hAnsi="Arial" w:cs="Arial"/>
                <w:sz w:val="20"/>
                <w:szCs w:val="20"/>
              </w:rPr>
              <w:t xml:space="preserve"> auf </w:t>
            </w:r>
            <w:r w:rsidR="00DE15EC">
              <w:rPr>
                <w:rFonts w:ascii="Arial" w:hAnsi="Arial" w:cs="Arial"/>
                <w:sz w:val="20"/>
                <w:szCs w:val="20"/>
              </w:rPr>
              <w:t>der</w:t>
            </w:r>
            <w:r w:rsidRPr="007B41B4">
              <w:rPr>
                <w:rFonts w:ascii="Arial" w:hAnsi="Arial" w:cs="Arial"/>
                <w:sz w:val="20"/>
                <w:szCs w:val="20"/>
              </w:rPr>
              <w:t xml:space="preserve"> </w:t>
            </w:r>
            <w:r w:rsidR="00DE15EC">
              <w:rPr>
                <w:rFonts w:ascii="Arial" w:hAnsi="Arial" w:cs="Arial"/>
                <w:sz w:val="20"/>
                <w:szCs w:val="20"/>
              </w:rPr>
              <w:t>Gemeindew</w:t>
            </w:r>
            <w:r w:rsidRPr="007B41B4">
              <w:rPr>
                <w:rFonts w:ascii="Arial" w:hAnsi="Arial" w:cs="Arial"/>
                <w:sz w:val="20"/>
                <w:szCs w:val="20"/>
              </w:rPr>
              <w:t>ebsite aufgeschaltet.</w:t>
            </w:r>
            <w:bookmarkEnd w:id="4"/>
          </w:p>
          <w:p w14:paraId="186A9FB6" w14:textId="16C1D4EA" w:rsidR="006C034A" w:rsidRPr="007B41B4" w:rsidRDefault="006C034A" w:rsidP="006C034A">
            <w:pPr>
              <w:rPr>
                <w:rFonts w:ascii="Arial" w:hAnsi="Arial" w:cs="Arial"/>
                <w:sz w:val="20"/>
                <w:szCs w:val="20"/>
              </w:rPr>
            </w:pPr>
            <w:r w:rsidRPr="007B41B4">
              <w:rPr>
                <w:rFonts w:ascii="Arial" w:hAnsi="Arial" w:cs="Arial"/>
                <w:sz w:val="20"/>
                <w:szCs w:val="20"/>
              </w:rPr>
              <w:t xml:space="preserve">Der Gemeinderat und die Kommissionen werden die Umfrageergebnisse nun vertieft analysieren und verarbeiten, Schlüsse ziehen und </w:t>
            </w:r>
            <w:r w:rsidR="004C09E4" w:rsidRPr="007B41B4">
              <w:rPr>
                <w:rFonts w:ascii="Arial" w:hAnsi="Arial" w:cs="Arial"/>
                <w:sz w:val="20"/>
                <w:szCs w:val="20"/>
              </w:rPr>
              <w:t xml:space="preserve">in die Diskussion einfliessen lassen und </w:t>
            </w:r>
            <w:r w:rsidRPr="007B41B4">
              <w:rPr>
                <w:rFonts w:ascii="Arial" w:hAnsi="Arial" w:cs="Arial"/>
                <w:sz w:val="20"/>
                <w:szCs w:val="20"/>
              </w:rPr>
              <w:t>Dinge umsetzen. Die Ergebnisse werden auch in die Budgetdiskussion 2020 einfliessen.</w:t>
            </w:r>
          </w:p>
          <w:p w14:paraId="438EFE4A" w14:textId="5FBE44CF" w:rsidR="00C755D3" w:rsidRPr="007B41B4" w:rsidRDefault="00C755D3" w:rsidP="006C034A">
            <w:pPr>
              <w:rPr>
                <w:rFonts w:ascii="Arial" w:hAnsi="Arial" w:cs="Arial"/>
                <w:sz w:val="20"/>
                <w:szCs w:val="20"/>
              </w:rPr>
            </w:pPr>
          </w:p>
          <w:p w14:paraId="3364DB3F" w14:textId="219B8CBF" w:rsidR="007B41B4" w:rsidRPr="007B41B4" w:rsidRDefault="007B41B4" w:rsidP="006C034A">
            <w:pPr>
              <w:rPr>
                <w:rFonts w:ascii="Arial" w:hAnsi="Arial" w:cs="Arial"/>
                <w:b/>
                <w:sz w:val="20"/>
                <w:szCs w:val="20"/>
              </w:rPr>
            </w:pPr>
            <w:r w:rsidRPr="007B41B4">
              <w:rPr>
                <w:rFonts w:ascii="Arial" w:hAnsi="Arial" w:cs="Arial"/>
                <w:b/>
                <w:sz w:val="20"/>
                <w:szCs w:val="20"/>
              </w:rPr>
              <w:t>Fragen/Diskussion:</w:t>
            </w:r>
          </w:p>
          <w:p w14:paraId="2908FB27" w14:textId="406E0EF3" w:rsidR="00C755D3" w:rsidRPr="007B41B4" w:rsidRDefault="00C755D3" w:rsidP="006C034A">
            <w:pPr>
              <w:rPr>
                <w:rFonts w:ascii="Arial" w:hAnsi="Arial" w:cs="Arial"/>
                <w:sz w:val="20"/>
                <w:szCs w:val="20"/>
              </w:rPr>
            </w:pPr>
            <w:r w:rsidRPr="007B41B4">
              <w:rPr>
                <w:rFonts w:ascii="Arial" w:hAnsi="Arial" w:cs="Arial"/>
                <w:b/>
                <w:sz w:val="20"/>
                <w:szCs w:val="20"/>
              </w:rPr>
              <w:t>Susan Schenker</w:t>
            </w:r>
            <w:r w:rsidR="007B41B4" w:rsidRPr="007B41B4">
              <w:rPr>
                <w:rFonts w:ascii="Arial" w:hAnsi="Arial" w:cs="Arial"/>
                <w:sz w:val="20"/>
                <w:szCs w:val="20"/>
              </w:rPr>
              <w:t xml:space="preserve"> möchte wissen, wie</w:t>
            </w:r>
            <w:r w:rsidRPr="007B41B4">
              <w:rPr>
                <w:rFonts w:ascii="Arial" w:hAnsi="Arial" w:cs="Arial"/>
                <w:sz w:val="20"/>
                <w:szCs w:val="20"/>
              </w:rPr>
              <w:t xml:space="preserve"> viele Einwohner</w:t>
            </w:r>
            <w:r w:rsidR="007B41B4" w:rsidRPr="007B41B4">
              <w:rPr>
                <w:rFonts w:ascii="Arial" w:hAnsi="Arial" w:cs="Arial"/>
                <w:sz w:val="20"/>
                <w:szCs w:val="20"/>
              </w:rPr>
              <w:t>innen und Einwohner</w:t>
            </w:r>
            <w:r w:rsidRPr="007B41B4">
              <w:rPr>
                <w:rFonts w:ascii="Arial" w:hAnsi="Arial" w:cs="Arial"/>
                <w:sz w:val="20"/>
                <w:szCs w:val="20"/>
              </w:rPr>
              <w:t xml:space="preserve"> </w:t>
            </w:r>
            <w:r w:rsidR="007B41B4" w:rsidRPr="007B41B4">
              <w:rPr>
                <w:rFonts w:ascii="Arial" w:hAnsi="Arial" w:cs="Arial"/>
                <w:sz w:val="20"/>
                <w:szCs w:val="20"/>
              </w:rPr>
              <w:t xml:space="preserve">insgesamt befragt </w:t>
            </w:r>
            <w:r w:rsidRPr="007B41B4">
              <w:rPr>
                <w:rFonts w:ascii="Arial" w:hAnsi="Arial" w:cs="Arial"/>
                <w:sz w:val="20"/>
                <w:szCs w:val="20"/>
              </w:rPr>
              <w:t>wurden</w:t>
            </w:r>
            <w:r w:rsidR="007B41B4" w:rsidRPr="007B41B4">
              <w:rPr>
                <w:rFonts w:ascii="Arial" w:hAnsi="Arial" w:cs="Arial"/>
                <w:sz w:val="20"/>
                <w:szCs w:val="20"/>
              </w:rPr>
              <w:t xml:space="preserve">. </w:t>
            </w:r>
            <w:r w:rsidR="007B41B4" w:rsidRPr="007B41B4">
              <w:rPr>
                <w:rFonts w:ascii="Arial" w:hAnsi="Arial" w:cs="Arial"/>
                <w:b/>
                <w:sz w:val="20"/>
                <w:szCs w:val="20"/>
              </w:rPr>
              <w:t>Anita Panzer</w:t>
            </w:r>
            <w:r w:rsidR="007B41B4" w:rsidRPr="007B41B4">
              <w:rPr>
                <w:rFonts w:ascii="Arial" w:hAnsi="Arial" w:cs="Arial"/>
                <w:sz w:val="20"/>
                <w:szCs w:val="20"/>
              </w:rPr>
              <w:t xml:space="preserve"> und </w:t>
            </w:r>
            <w:r w:rsidR="007B41B4" w:rsidRPr="007B41B4">
              <w:rPr>
                <w:rFonts w:ascii="Arial" w:hAnsi="Arial" w:cs="Arial"/>
                <w:b/>
                <w:sz w:val="20"/>
                <w:szCs w:val="20"/>
              </w:rPr>
              <w:t>Karin Weibel</w:t>
            </w:r>
            <w:r w:rsidR="007B41B4" w:rsidRPr="007B41B4">
              <w:rPr>
                <w:rFonts w:ascii="Arial" w:hAnsi="Arial" w:cs="Arial"/>
                <w:sz w:val="20"/>
                <w:szCs w:val="20"/>
              </w:rPr>
              <w:t xml:space="preserve"> informieren, dass es rund </w:t>
            </w:r>
            <w:r w:rsidRPr="007B41B4">
              <w:rPr>
                <w:rFonts w:ascii="Arial" w:hAnsi="Arial" w:cs="Arial"/>
                <w:sz w:val="20"/>
                <w:szCs w:val="20"/>
              </w:rPr>
              <w:t xml:space="preserve">820 </w:t>
            </w:r>
            <w:r w:rsidR="007B41B4" w:rsidRPr="007B41B4">
              <w:rPr>
                <w:rFonts w:ascii="Arial" w:hAnsi="Arial" w:cs="Arial"/>
                <w:sz w:val="20"/>
                <w:szCs w:val="20"/>
              </w:rPr>
              <w:t>Personen waren (</w:t>
            </w:r>
            <w:r w:rsidR="00EA08B9">
              <w:rPr>
                <w:rFonts w:ascii="Arial" w:hAnsi="Arial" w:cs="Arial"/>
                <w:sz w:val="20"/>
                <w:szCs w:val="20"/>
              </w:rPr>
              <w:t>a</w:t>
            </w:r>
            <w:r w:rsidR="007B41B4" w:rsidRPr="007B41B4">
              <w:rPr>
                <w:rFonts w:ascii="Arial" w:hAnsi="Arial" w:cs="Arial"/>
                <w:sz w:val="20"/>
                <w:szCs w:val="20"/>
              </w:rPr>
              <w:t xml:space="preserve">lle </w:t>
            </w:r>
            <w:r w:rsidR="008D444E">
              <w:rPr>
                <w:rFonts w:ascii="Arial" w:hAnsi="Arial" w:cs="Arial"/>
                <w:sz w:val="20"/>
                <w:szCs w:val="20"/>
              </w:rPr>
              <w:t xml:space="preserve">Einwohnerinnen und Einwohner </w:t>
            </w:r>
            <w:r w:rsidR="007B41B4" w:rsidRPr="007B41B4">
              <w:rPr>
                <w:rFonts w:ascii="Arial" w:hAnsi="Arial" w:cs="Arial"/>
                <w:sz w:val="20"/>
                <w:szCs w:val="20"/>
              </w:rPr>
              <w:t>ab 18 Jahren).</w:t>
            </w:r>
            <w:r w:rsidR="008D444E">
              <w:rPr>
                <w:rFonts w:ascii="Arial" w:hAnsi="Arial" w:cs="Arial"/>
                <w:sz w:val="20"/>
                <w:szCs w:val="20"/>
              </w:rPr>
              <w:t xml:space="preserve"> Der Rücklauf war sehr erfreulich.</w:t>
            </w:r>
          </w:p>
          <w:p w14:paraId="37A3C9D3" w14:textId="77777777" w:rsidR="007B41B4" w:rsidRPr="008D444E" w:rsidRDefault="007B41B4" w:rsidP="006C034A">
            <w:pPr>
              <w:rPr>
                <w:rFonts w:ascii="Arial" w:hAnsi="Arial" w:cs="Arial"/>
                <w:sz w:val="20"/>
                <w:szCs w:val="20"/>
              </w:rPr>
            </w:pPr>
          </w:p>
          <w:p w14:paraId="6F036CCD" w14:textId="3124309F" w:rsidR="00C755D3" w:rsidRDefault="00C755D3" w:rsidP="008D444E">
            <w:pPr>
              <w:rPr>
                <w:rFonts w:ascii="Arial" w:hAnsi="Arial" w:cs="Arial"/>
                <w:sz w:val="20"/>
                <w:szCs w:val="20"/>
              </w:rPr>
            </w:pPr>
            <w:r w:rsidRPr="008D444E">
              <w:rPr>
                <w:rFonts w:ascii="Arial" w:hAnsi="Arial" w:cs="Arial"/>
                <w:b/>
                <w:sz w:val="20"/>
                <w:szCs w:val="20"/>
              </w:rPr>
              <w:t>Stefan Kaltenbach:</w:t>
            </w:r>
            <w:r w:rsidRPr="008D444E">
              <w:rPr>
                <w:rFonts w:ascii="Arial" w:hAnsi="Arial" w:cs="Arial"/>
                <w:sz w:val="20"/>
                <w:szCs w:val="20"/>
              </w:rPr>
              <w:t xml:space="preserve"> Konkrete Massnahmen aus </w:t>
            </w:r>
            <w:r w:rsidR="008D444E" w:rsidRPr="008D444E">
              <w:rPr>
                <w:rFonts w:ascii="Arial" w:hAnsi="Arial" w:cs="Arial"/>
                <w:sz w:val="20"/>
                <w:szCs w:val="20"/>
              </w:rPr>
              <w:t xml:space="preserve">dem </w:t>
            </w:r>
            <w:r w:rsidRPr="008D444E">
              <w:rPr>
                <w:rFonts w:ascii="Arial" w:hAnsi="Arial" w:cs="Arial"/>
                <w:sz w:val="20"/>
                <w:szCs w:val="20"/>
              </w:rPr>
              <w:t xml:space="preserve">Paket </w:t>
            </w:r>
            <w:r w:rsidR="008D444E" w:rsidRPr="008D444E">
              <w:rPr>
                <w:rFonts w:ascii="Arial" w:hAnsi="Arial" w:cs="Arial"/>
                <w:sz w:val="20"/>
                <w:szCs w:val="20"/>
              </w:rPr>
              <w:t xml:space="preserve">abzuleiten, zumal Antworten teilweise diametral waren, werde nicht so einfach sein. </w:t>
            </w:r>
            <w:r w:rsidR="00DE15EC">
              <w:rPr>
                <w:rFonts w:ascii="Arial" w:hAnsi="Arial" w:cs="Arial"/>
                <w:sz w:val="20"/>
                <w:szCs w:val="20"/>
              </w:rPr>
              <w:br/>
            </w:r>
            <w:r w:rsidR="008D444E" w:rsidRPr="008D444E">
              <w:rPr>
                <w:rFonts w:ascii="Arial" w:hAnsi="Arial" w:cs="Arial"/>
                <w:sz w:val="20"/>
                <w:szCs w:val="20"/>
              </w:rPr>
              <w:t xml:space="preserve">Der GR müsse bis </w:t>
            </w:r>
            <w:r w:rsidR="00EA08B9">
              <w:rPr>
                <w:rFonts w:ascii="Arial" w:hAnsi="Arial" w:cs="Arial"/>
                <w:sz w:val="20"/>
                <w:szCs w:val="20"/>
              </w:rPr>
              <w:t>zur</w:t>
            </w:r>
            <w:r w:rsidR="008D444E" w:rsidRPr="008D444E">
              <w:rPr>
                <w:rFonts w:ascii="Arial" w:hAnsi="Arial" w:cs="Arial"/>
                <w:sz w:val="20"/>
                <w:szCs w:val="20"/>
              </w:rPr>
              <w:t xml:space="preserve"> Budgetdiskussion nach den Sommerferien parat sein, so </w:t>
            </w:r>
            <w:r w:rsidR="008D444E" w:rsidRPr="008D444E">
              <w:rPr>
                <w:rFonts w:ascii="Arial" w:hAnsi="Arial" w:cs="Arial"/>
                <w:b/>
                <w:sz w:val="20"/>
                <w:szCs w:val="20"/>
              </w:rPr>
              <w:t>Anita Panzer</w:t>
            </w:r>
            <w:r w:rsidR="008D444E" w:rsidRPr="008D444E">
              <w:rPr>
                <w:rFonts w:ascii="Arial" w:hAnsi="Arial" w:cs="Arial"/>
                <w:sz w:val="20"/>
                <w:szCs w:val="20"/>
              </w:rPr>
              <w:t>, und sich vorher sicherlich noch intensiv damit befassen</w:t>
            </w:r>
            <w:r w:rsidR="008D444E">
              <w:rPr>
                <w:rFonts w:ascii="Arial" w:hAnsi="Arial" w:cs="Arial"/>
                <w:sz w:val="20"/>
                <w:szCs w:val="20"/>
              </w:rPr>
              <w:t>,</w:t>
            </w:r>
            <w:r w:rsidR="008D444E" w:rsidRPr="008D444E">
              <w:rPr>
                <w:rFonts w:ascii="Arial" w:hAnsi="Arial" w:cs="Arial"/>
                <w:sz w:val="20"/>
                <w:szCs w:val="20"/>
              </w:rPr>
              <w:t xml:space="preserve"> um allfällige Massnahmen zu ergreifen. </w:t>
            </w:r>
          </w:p>
          <w:p w14:paraId="03AF8630" w14:textId="7FBB874C" w:rsidR="008D444E" w:rsidRDefault="008D444E" w:rsidP="008D444E">
            <w:pPr>
              <w:rPr>
                <w:rFonts w:ascii="Arial" w:hAnsi="Arial" w:cs="Arial"/>
                <w:sz w:val="20"/>
                <w:szCs w:val="20"/>
              </w:rPr>
            </w:pPr>
          </w:p>
          <w:p w14:paraId="584260B9" w14:textId="3826CD9E" w:rsidR="008D444E" w:rsidRPr="008D444E" w:rsidRDefault="008D444E" w:rsidP="008D444E">
            <w:pPr>
              <w:rPr>
                <w:rFonts w:ascii="Arial" w:hAnsi="Arial" w:cs="Arial"/>
                <w:sz w:val="20"/>
                <w:szCs w:val="20"/>
              </w:rPr>
            </w:pPr>
            <w:r>
              <w:rPr>
                <w:rFonts w:ascii="Arial" w:hAnsi="Arial" w:cs="Arial"/>
                <w:sz w:val="20"/>
                <w:szCs w:val="20"/>
              </w:rPr>
              <w:t>Die Gemeindepräsidentin bedankt sich nochmals fürs Mitmachen und für die Kenntnisnahme.</w:t>
            </w:r>
          </w:p>
          <w:p w14:paraId="6E93040A" w14:textId="3FCD1F14" w:rsidR="00AE3152" w:rsidRPr="0017211B" w:rsidRDefault="00AE3152" w:rsidP="008D444E">
            <w:pPr>
              <w:rPr>
                <w:rFonts w:ascii="Arial" w:hAnsi="Arial" w:cs="Arial"/>
                <w:sz w:val="20"/>
                <w:szCs w:val="20"/>
              </w:rPr>
            </w:pPr>
          </w:p>
        </w:tc>
      </w:tr>
      <w:tr w:rsidR="00D630CF" w14:paraId="05B94244" w14:textId="77777777" w:rsidTr="00016ACE">
        <w:tc>
          <w:tcPr>
            <w:tcW w:w="534" w:type="dxa"/>
          </w:tcPr>
          <w:p w14:paraId="6BF83E25" w14:textId="77777777" w:rsidR="00D630CF" w:rsidRPr="00044A32" w:rsidRDefault="00D630CF" w:rsidP="00EC3C35">
            <w:pPr>
              <w:rPr>
                <w:rFonts w:ascii="Arial" w:hAnsi="Arial" w:cs="Arial"/>
                <w:b/>
                <w:sz w:val="20"/>
                <w:szCs w:val="20"/>
              </w:rPr>
            </w:pPr>
            <w:r w:rsidRPr="00044A32">
              <w:rPr>
                <w:rFonts w:ascii="Arial" w:hAnsi="Arial" w:cs="Arial"/>
                <w:b/>
                <w:sz w:val="20"/>
                <w:szCs w:val="20"/>
              </w:rPr>
              <w:lastRenderedPageBreak/>
              <w:t>5.</w:t>
            </w:r>
          </w:p>
        </w:tc>
        <w:tc>
          <w:tcPr>
            <w:tcW w:w="8646" w:type="dxa"/>
          </w:tcPr>
          <w:p w14:paraId="2D74FE63" w14:textId="77777777" w:rsidR="00D630CF" w:rsidRDefault="00D630CF" w:rsidP="00EC3C35">
            <w:pPr>
              <w:rPr>
                <w:rFonts w:ascii="Arial" w:hAnsi="Arial" w:cs="Arial"/>
                <w:b/>
                <w:sz w:val="20"/>
                <w:szCs w:val="20"/>
              </w:rPr>
            </w:pPr>
            <w:r w:rsidRPr="00044A32">
              <w:rPr>
                <w:rFonts w:ascii="Arial" w:hAnsi="Arial" w:cs="Arial"/>
                <w:b/>
                <w:sz w:val="20"/>
                <w:szCs w:val="20"/>
              </w:rPr>
              <w:t>Verschiedenes</w:t>
            </w:r>
          </w:p>
          <w:p w14:paraId="7C4FF9FF" w14:textId="77777777" w:rsidR="000A64DF" w:rsidRDefault="000A64DF" w:rsidP="00EC3C35">
            <w:pPr>
              <w:rPr>
                <w:rFonts w:ascii="Arial" w:hAnsi="Arial" w:cs="Arial"/>
                <w:sz w:val="20"/>
                <w:szCs w:val="20"/>
              </w:rPr>
            </w:pPr>
            <w:r>
              <w:rPr>
                <w:rFonts w:ascii="Arial" w:hAnsi="Arial" w:cs="Arial"/>
                <w:sz w:val="20"/>
                <w:szCs w:val="20"/>
              </w:rPr>
              <w:t>Die Gemeindepräsidentin informiert:</w:t>
            </w:r>
          </w:p>
          <w:p w14:paraId="2336AA45" w14:textId="77777777" w:rsidR="00EB7335" w:rsidRDefault="00EB7335" w:rsidP="00EB7335">
            <w:pPr>
              <w:rPr>
                <w:rFonts w:ascii="Arial" w:hAnsi="Arial" w:cs="Arial"/>
                <w:b/>
                <w:sz w:val="20"/>
                <w:szCs w:val="20"/>
                <w:u w:val="single"/>
              </w:rPr>
            </w:pPr>
          </w:p>
          <w:p w14:paraId="032ECBA6" w14:textId="77777777" w:rsidR="00EB7335" w:rsidRPr="00FF2F5F" w:rsidRDefault="00EB7335" w:rsidP="00EB7335">
            <w:pPr>
              <w:rPr>
                <w:rFonts w:ascii="Arial" w:hAnsi="Arial" w:cs="Arial"/>
                <w:b/>
                <w:sz w:val="20"/>
                <w:szCs w:val="20"/>
                <w:u w:val="single"/>
              </w:rPr>
            </w:pPr>
            <w:r w:rsidRPr="00FF2F5F">
              <w:rPr>
                <w:rFonts w:ascii="Arial" w:hAnsi="Arial" w:cs="Arial"/>
                <w:b/>
                <w:sz w:val="20"/>
                <w:szCs w:val="20"/>
                <w:u w:val="single"/>
              </w:rPr>
              <w:t>Dorfmuseum</w:t>
            </w:r>
          </w:p>
          <w:p w14:paraId="354743B9" w14:textId="06597FEF" w:rsidR="00EB7335" w:rsidRPr="0034072C" w:rsidRDefault="00EB7335" w:rsidP="00EB7335">
            <w:pPr>
              <w:jc w:val="both"/>
              <w:rPr>
                <w:rFonts w:ascii="Arial" w:hAnsi="Arial" w:cs="Arial"/>
                <w:sz w:val="20"/>
                <w:szCs w:val="20"/>
              </w:rPr>
            </w:pPr>
            <w:r w:rsidRPr="0034072C">
              <w:rPr>
                <w:rFonts w:ascii="Arial" w:hAnsi="Arial" w:cs="Arial"/>
                <w:sz w:val="20"/>
                <w:szCs w:val="20"/>
              </w:rPr>
              <w:t>Per Ende März 2020 ist der Mietvertrag für das Stöckli, in welchem sich das Dorfmuseum befindet, gekündet. Die Stiftung Franz Kaufmann ist dabei, das Dorfmuseum aufzulösen. Gegenstände, die unbedingt in die Gemeinde gehören, sollten von der Gemeinde übernommen werden. Andere Museen des Kantons interessieren sich ebenfalls für den Inhalt und haben gewisse Utensilien bereits übernommen. Schlussendlich soll ein Flohmarkt für die ganze Bevölkerung organisiert werden, um die letzten Gegenstände zu veräussern. Falls jemand jetzt schon wisse, dass an gewissen Gegenständen Interesse da ist</w:t>
            </w:r>
            <w:r w:rsidR="00DE15EC">
              <w:rPr>
                <w:rFonts w:ascii="Arial" w:hAnsi="Arial" w:cs="Arial"/>
                <w:sz w:val="20"/>
                <w:szCs w:val="20"/>
              </w:rPr>
              <w:t xml:space="preserve"> oder diese einer Familie gehören</w:t>
            </w:r>
            <w:r w:rsidRPr="0034072C">
              <w:rPr>
                <w:rFonts w:ascii="Arial" w:hAnsi="Arial" w:cs="Arial"/>
                <w:sz w:val="20"/>
                <w:szCs w:val="20"/>
              </w:rPr>
              <w:t xml:space="preserve">, dann solle man sich bei Janine Deck oder </w:t>
            </w:r>
            <w:r w:rsidR="00DE15EC">
              <w:rPr>
                <w:rFonts w:ascii="Arial" w:hAnsi="Arial" w:cs="Arial"/>
                <w:sz w:val="20"/>
                <w:szCs w:val="20"/>
              </w:rPr>
              <w:t>der Gemeindepräsidentin</w:t>
            </w:r>
            <w:r w:rsidRPr="0034072C">
              <w:rPr>
                <w:rFonts w:ascii="Arial" w:hAnsi="Arial" w:cs="Arial"/>
                <w:sz w:val="20"/>
                <w:szCs w:val="20"/>
              </w:rPr>
              <w:t xml:space="preserve"> melden.</w:t>
            </w:r>
          </w:p>
          <w:p w14:paraId="09FDCE54" w14:textId="77777777" w:rsidR="00EB7335" w:rsidRPr="0034072C" w:rsidRDefault="00EB7335" w:rsidP="00EB7335">
            <w:pPr>
              <w:jc w:val="both"/>
              <w:rPr>
                <w:rFonts w:ascii="Arial" w:hAnsi="Arial" w:cs="Arial"/>
                <w:sz w:val="20"/>
                <w:szCs w:val="20"/>
              </w:rPr>
            </w:pPr>
          </w:p>
          <w:p w14:paraId="68E126E2" w14:textId="76559DDE" w:rsidR="00EB7335" w:rsidRPr="0034072C" w:rsidRDefault="00EB7335" w:rsidP="00EB7335">
            <w:pPr>
              <w:jc w:val="both"/>
              <w:rPr>
                <w:rFonts w:ascii="Arial" w:hAnsi="Arial" w:cs="Arial"/>
                <w:sz w:val="20"/>
                <w:szCs w:val="20"/>
              </w:rPr>
            </w:pPr>
            <w:r w:rsidRPr="0034072C">
              <w:rPr>
                <w:rFonts w:ascii="Arial" w:hAnsi="Arial" w:cs="Arial"/>
                <w:sz w:val="20"/>
                <w:szCs w:val="20"/>
              </w:rPr>
              <w:t xml:space="preserve">Um das kulturelle Erbe und die Geschichte Feldbrunnens nicht nur zu bewahren, sondern auch sichtbar bzw. einer breiten Öffentlichkeit </w:t>
            </w:r>
            <w:r w:rsidR="00EA08B9">
              <w:rPr>
                <w:rFonts w:ascii="Arial" w:hAnsi="Arial" w:cs="Arial"/>
                <w:sz w:val="20"/>
                <w:szCs w:val="20"/>
              </w:rPr>
              <w:t xml:space="preserve">zu </w:t>
            </w:r>
            <w:r w:rsidRPr="0034072C">
              <w:rPr>
                <w:rFonts w:ascii="Arial" w:hAnsi="Arial" w:cs="Arial"/>
                <w:sz w:val="20"/>
                <w:szCs w:val="20"/>
              </w:rPr>
              <w:t>vermittel</w:t>
            </w:r>
            <w:r w:rsidR="00EA08B9">
              <w:rPr>
                <w:rFonts w:ascii="Arial" w:hAnsi="Arial" w:cs="Arial"/>
                <w:sz w:val="20"/>
                <w:szCs w:val="20"/>
              </w:rPr>
              <w:t>n</w:t>
            </w:r>
            <w:r w:rsidRPr="0034072C">
              <w:rPr>
                <w:rFonts w:ascii="Arial" w:hAnsi="Arial" w:cs="Arial"/>
                <w:sz w:val="20"/>
                <w:szCs w:val="20"/>
              </w:rPr>
              <w:t xml:space="preserve"> und zugänglich zu machen, will der Stiftungsrat einen Themenweg schaffen. Dieser soll unterschiedliche Dorfgeschichten erzählen, ohne dabei den Anspruch zu haben allumfassend zu sein. Der Ablauf des Themenwegs ist nicht als Zeitstrahl konzipiert, sondern versucht unterschiedliche Themen aus der Dorfgeschichte geografisch zu verorten und miteinander zu verbinden. </w:t>
            </w:r>
            <w:r w:rsidR="00B9794D" w:rsidRPr="0034072C">
              <w:rPr>
                <w:rFonts w:ascii="Arial" w:hAnsi="Arial" w:cs="Arial"/>
                <w:sz w:val="20"/>
                <w:szCs w:val="20"/>
              </w:rPr>
              <w:t>Man w</w:t>
            </w:r>
            <w:r w:rsidR="00DE15EC">
              <w:rPr>
                <w:rFonts w:ascii="Arial" w:hAnsi="Arial" w:cs="Arial"/>
                <w:sz w:val="20"/>
                <w:szCs w:val="20"/>
              </w:rPr>
              <w:t>ird</w:t>
            </w:r>
            <w:r w:rsidR="00B9794D" w:rsidRPr="0034072C">
              <w:rPr>
                <w:rFonts w:ascii="Arial" w:hAnsi="Arial" w:cs="Arial"/>
                <w:sz w:val="20"/>
                <w:szCs w:val="20"/>
              </w:rPr>
              <w:t xml:space="preserve"> die Bevölkerung auf </w:t>
            </w:r>
            <w:r w:rsidRPr="0034072C">
              <w:rPr>
                <w:rFonts w:ascii="Arial" w:hAnsi="Arial" w:cs="Arial"/>
                <w:sz w:val="20"/>
                <w:szCs w:val="20"/>
              </w:rPr>
              <w:t>dem Laufenden</w:t>
            </w:r>
            <w:r w:rsidR="00B9794D" w:rsidRPr="0034072C">
              <w:rPr>
                <w:rFonts w:ascii="Arial" w:hAnsi="Arial" w:cs="Arial"/>
                <w:sz w:val="20"/>
                <w:szCs w:val="20"/>
              </w:rPr>
              <w:t xml:space="preserve"> halten</w:t>
            </w:r>
            <w:r w:rsidRPr="0034072C">
              <w:rPr>
                <w:rFonts w:ascii="Arial" w:hAnsi="Arial" w:cs="Arial"/>
                <w:sz w:val="20"/>
                <w:szCs w:val="20"/>
              </w:rPr>
              <w:t>.</w:t>
            </w:r>
          </w:p>
          <w:p w14:paraId="2C415D0B" w14:textId="77777777" w:rsidR="0034072C" w:rsidRPr="00FF2F5F" w:rsidRDefault="0034072C" w:rsidP="00EB7335">
            <w:pPr>
              <w:jc w:val="both"/>
              <w:rPr>
                <w:rFonts w:ascii="Arial" w:hAnsi="Arial" w:cs="Arial"/>
                <w:sz w:val="20"/>
                <w:szCs w:val="20"/>
              </w:rPr>
            </w:pPr>
          </w:p>
          <w:p w14:paraId="59053F3E" w14:textId="77777777" w:rsidR="00EB7335" w:rsidRPr="00FF2F5F" w:rsidRDefault="00EB7335" w:rsidP="00EB7335">
            <w:pPr>
              <w:jc w:val="both"/>
              <w:rPr>
                <w:rFonts w:ascii="Arial" w:hAnsi="Arial" w:cs="Arial"/>
                <w:b/>
                <w:sz w:val="20"/>
                <w:szCs w:val="20"/>
                <w:u w:val="single"/>
              </w:rPr>
            </w:pPr>
            <w:r w:rsidRPr="00FF2F5F">
              <w:rPr>
                <w:rFonts w:ascii="Arial" w:hAnsi="Arial" w:cs="Arial"/>
                <w:b/>
                <w:sz w:val="20"/>
                <w:szCs w:val="20"/>
                <w:u w:val="single"/>
              </w:rPr>
              <w:t>Volkshochschule</w:t>
            </w:r>
          </w:p>
          <w:p w14:paraId="39581E37" w14:textId="64C4FA9F" w:rsidR="00EB7335" w:rsidRPr="0034072C" w:rsidRDefault="00EB7335" w:rsidP="00EB7335">
            <w:pPr>
              <w:jc w:val="both"/>
              <w:rPr>
                <w:rFonts w:ascii="Arial" w:hAnsi="Arial" w:cs="Arial"/>
                <w:sz w:val="20"/>
                <w:szCs w:val="20"/>
              </w:rPr>
            </w:pPr>
            <w:r w:rsidRPr="0034072C">
              <w:rPr>
                <w:rFonts w:ascii="Arial" w:hAnsi="Arial" w:cs="Arial"/>
                <w:sz w:val="20"/>
                <w:szCs w:val="20"/>
              </w:rPr>
              <w:t xml:space="preserve">Die Volkshochschule Solothurn will wiederum den Gemeindefranken in Form von Gutscheinen zurückgeben. Falls </w:t>
            </w:r>
            <w:r w:rsidR="00B9794D" w:rsidRPr="0034072C">
              <w:rPr>
                <w:rFonts w:ascii="Arial" w:hAnsi="Arial" w:cs="Arial"/>
                <w:sz w:val="20"/>
                <w:szCs w:val="20"/>
              </w:rPr>
              <w:t>jemand</w:t>
            </w:r>
            <w:r w:rsidRPr="0034072C">
              <w:rPr>
                <w:rFonts w:ascii="Arial" w:hAnsi="Arial" w:cs="Arial"/>
                <w:sz w:val="20"/>
                <w:szCs w:val="20"/>
              </w:rPr>
              <w:t xml:space="preserve"> einen Kurs an der Volkshochschule besuchen w</w:t>
            </w:r>
            <w:r w:rsidR="00B9794D" w:rsidRPr="0034072C">
              <w:rPr>
                <w:rFonts w:ascii="Arial" w:hAnsi="Arial" w:cs="Arial"/>
                <w:sz w:val="20"/>
                <w:szCs w:val="20"/>
              </w:rPr>
              <w:t>ill</w:t>
            </w:r>
            <w:r w:rsidRPr="0034072C">
              <w:rPr>
                <w:rFonts w:ascii="Arial" w:hAnsi="Arial" w:cs="Arial"/>
                <w:sz w:val="20"/>
                <w:szCs w:val="20"/>
              </w:rPr>
              <w:t xml:space="preserve">, </w:t>
            </w:r>
            <w:r w:rsidR="00B9794D" w:rsidRPr="0034072C">
              <w:rPr>
                <w:rFonts w:ascii="Arial" w:hAnsi="Arial" w:cs="Arial"/>
                <w:sz w:val="20"/>
                <w:szCs w:val="20"/>
              </w:rPr>
              <w:t xml:space="preserve">solle man sich bei </w:t>
            </w:r>
            <w:r w:rsidR="00DE15EC">
              <w:rPr>
                <w:rFonts w:ascii="Arial" w:hAnsi="Arial" w:cs="Arial"/>
                <w:sz w:val="20"/>
                <w:szCs w:val="20"/>
              </w:rPr>
              <w:t>der Gemeindepräsidentin</w:t>
            </w:r>
            <w:r w:rsidR="00B9794D" w:rsidRPr="0034072C">
              <w:rPr>
                <w:rFonts w:ascii="Arial" w:hAnsi="Arial" w:cs="Arial"/>
                <w:sz w:val="20"/>
                <w:szCs w:val="20"/>
              </w:rPr>
              <w:t xml:space="preserve"> </w:t>
            </w:r>
            <w:r w:rsidRPr="0034072C">
              <w:rPr>
                <w:rFonts w:ascii="Arial" w:hAnsi="Arial" w:cs="Arial"/>
                <w:sz w:val="20"/>
                <w:szCs w:val="20"/>
              </w:rPr>
              <w:t>melden</w:t>
            </w:r>
            <w:r w:rsidR="0034072C" w:rsidRPr="0034072C">
              <w:rPr>
                <w:rFonts w:ascii="Arial" w:hAnsi="Arial" w:cs="Arial"/>
                <w:sz w:val="20"/>
                <w:szCs w:val="20"/>
              </w:rPr>
              <w:t>.</w:t>
            </w:r>
          </w:p>
          <w:p w14:paraId="048C0504" w14:textId="3B2B4136" w:rsidR="00EB7335" w:rsidRDefault="00EB7335" w:rsidP="00EB7335">
            <w:pPr>
              <w:rPr>
                <w:rFonts w:ascii="Arial" w:hAnsi="Arial" w:cs="Arial"/>
                <w:sz w:val="20"/>
                <w:szCs w:val="20"/>
              </w:rPr>
            </w:pPr>
          </w:p>
          <w:p w14:paraId="0AA9268D" w14:textId="77777777" w:rsidR="00EB7335" w:rsidRPr="00FF2F5F" w:rsidRDefault="00EB7335" w:rsidP="00EB7335">
            <w:pPr>
              <w:rPr>
                <w:rFonts w:ascii="Arial" w:hAnsi="Arial" w:cs="Arial"/>
                <w:b/>
                <w:sz w:val="20"/>
                <w:szCs w:val="20"/>
                <w:u w:val="single"/>
              </w:rPr>
            </w:pPr>
            <w:r w:rsidRPr="00FF2F5F">
              <w:rPr>
                <w:rFonts w:ascii="Arial" w:hAnsi="Arial" w:cs="Arial"/>
                <w:b/>
                <w:sz w:val="20"/>
                <w:szCs w:val="20"/>
                <w:u w:val="single"/>
              </w:rPr>
              <w:t>Dorfbrunnen</w:t>
            </w:r>
          </w:p>
          <w:p w14:paraId="16389643" w14:textId="413BC703" w:rsidR="00EB7335" w:rsidRPr="0034072C" w:rsidRDefault="00EB7335" w:rsidP="00EB7335">
            <w:pPr>
              <w:rPr>
                <w:rFonts w:ascii="Arial" w:hAnsi="Arial" w:cs="Arial"/>
                <w:b/>
                <w:sz w:val="20"/>
                <w:szCs w:val="20"/>
                <w:u w:val="single"/>
              </w:rPr>
            </w:pPr>
            <w:r w:rsidRPr="0034072C">
              <w:rPr>
                <w:rFonts w:ascii="Arial" w:hAnsi="Arial" w:cs="Arial"/>
                <w:sz w:val="20"/>
                <w:szCs w:val="20"/>
              </w:rPr>
              <w:t xml:space="preserve">Brunnenwart Edi Riesen wird </w:t>
            </w:r>
            <w:r w:rsidR="00AE3152" w:rsidRPr="0034072C">
              <w:rPr>
                <w:rFonts w:ascii="Arial" w:hAnsi="Arial" w:cs="Arial"/>
                <w:sz w:val="20"/>
                <w:szCs w:val="20"/>
              </w:rPr>
              <w:t>den</w:t>
            </w:r>
            <w:r w:rsidRPr="0034072C">
              <w:rPr>
                <w:rFonts w:ascii="Arial" w:hAnsi="Arial" w:cs="Arial"/>
                <w:sz w:val="20"/>
                <w:szCs w:val="20"/>
              </w:rPr>
              <w:t xml:space="preserve"> Dorfbrunnen jetzt im Frühling wieder in Betrieb nehmen. Dies solange der Abfluss nicht wieder mit Steinchen</w:t>
            </w:r>
            <w:r w:rsidR="00B9794D" w:rsidRPr="0034072C">
              <w:rPr>
                <w:rFonts w:ascii="Arial" w:hAnsi="Arial" w:cs="Arial"/>
                <w:sz w:val="20"/>
                <w:szCs w:val="20"/>
              </w:rPr>
              <w:t>,</w:t>
            </w:r>
            <w:r w:rsidRPr="0034072C">
              <w:rPr>
                <w:rFonts w:ascii="Arial" w:hAnsi="Arial" w:cs="Arial"/>
                <w:sz w:val="20"/>
                <w:szCs w:val="20"/>
              </w:rPr>
              <w:t xml:space="preserve"> Blättern und Ästen verstopft wird. </w:t>
            </w:r>
            <w:r w:rsidR="00B9794D" w:rsidRPr="0034072C">
              <w:rPr>
                <w:rFonts w:ascii="Arial" w:hAnsi="Arial" w:cs="Arial"/>
                <w:sz w:val="20"/>
                <w:szCs w:val="20"/>
              </w:rPr>
              <w:t>Hoffentlich bleibe</w:t>
            </w:r>
            <w:r w:rsidRPr="0034072C">
              <w:rPr>
                <w:rFonts w:ascii="Arial" w:hAnsi="Arial" w:cs="Arial"/>
                <w:sz w:val="20"/>
                <w:szCs w:val="20"/>
              </w:rPr>
              <w:t xml:space="preserve"> der Abfluss dieses Jahr frei. </w:t>
            </w:r>
          </w:p>
          <w:p w14:paraId="13E9542C" w14:textId="77777777" w:rsidR="00EB7335" w:rsidRPr="00FF2F5F" w:rsidRDefault="00EB7335" w:rsidP="00EB7335">
            <w:pPr>
              <w:spacing w:line="276" w:lineRule="auto"/>
              <w:rPr>
                <w:rFonts w:ascii="Arial" w:hAnsi="Arial" w:cs="Arial"/>
                <w:sz w:val="20"/>
                <w:szCs w:val="20"/>
              </w:rPr>
            </w:pPr>
          </w:p>
          <w:p w14:paraId="794EC890" w14:textId="77777777" w:rsidR="00EB7335" w:rsidRPr="00B9794D" w:rsidRDefault="00EB7335" w:rsidP="00EB7335">
            <w:pPr>
              <w:spacing w:line="276" w:lineRule="auto"/>
              <w:rPr>
                <w:rFonts w:ascii="Arial" w:hAnsi="Arial" w:cs="Arial"/>
                <w:b/>
                <w:sz w:val="20"/>
                <w:szCs w:val="20"/>
              </w:rPr>
            </w:pPr>
            <w:r w:rsidRPr="00B9794D">
              <w:rPr>
                <w:rFonts w:ascii="Arial" w:hAnsi="Arial" w:cs="Arial"/>
                <w:b/>
                <w:sz w:val="20"/>
                <w:szCs w:val="20"/>
              </w:rPr>
              <w:t>Wortmeldungen aus der Versammlung</w:t>
            </w:r>
            <w:r w:rsidR="00B9794D" w:rsidRPr="00B9794D">
              <w:rPr>
                <w:rFonts w:ascii="Arial" w:hAnsi="Arial" w:cs="Arial"/>
                <w:b/>
                <w:sz w:val="20"/>
                <w:szCs w:val="20"/>
              </w:rPr>
              <w:t>:</w:t>
            </w:r>
          </w:p>
          <w:p w14:paraId="7FC2CA8A" w14:textId="77777777" w:rsidR="00DE15EC" w:rsidRDefault="0034072C" w:rsidP="004F779B">
            <w:pPr>
              <w:rPr>
                <w:rFonts w:ascii="Arial" w:hAnsi="Arial" w:cs="Arial"/>
                <w:sz w:val="20"/>
                <w:szCs w:val="20"/>
              </w:rPr>
            </w:pPr>
            <w:r w:rsidRPr="0034072C">
              <w:rPr>
                <w:rFonts w:ascii="Arial" w:hAnsi="Arial" w:cs="Arial"/>
                <w:b/>
                <w:sz w:val="20"/>
                <w:szCs w:val="20"/>
              </w:rPr>
              <w:t xml:space="preserve">Heinz </w:t>
            </w:r>
            <w:r w:rsidR="0090005B" w:rsidRPr="0034072C">
              <w:rPr>
                <w:rFonts w:ascii="Arial" w:hAnsi="Arial" w:cs="Arial"/>
                <w:b/>
                <w:sz w:val="20"/>
                <w:szCs w:val="20"/>
              </w:rPr>
              <w:t>Frech</w:t>
            </w:r>
            <w:r>
              <w:rPr>
                <w:rFonts w:ascii="Arial" w:hAnsi="Arial" w:cs="Arial"/>
                <w:sz w:val="20"/>
                <w:szCs w:val="20"/>
              </w:rPr>
              <w:t xml:space="preserve"> bedankt sich bei der Gemeindepräsidentin und dem Gemeinderat für ihre </w:t>
            </w:r>
            <w:r w:rsidR="0090005B">
              <w:rPr>
                <w:rFonts w:ascii="Arial" w:hAnsi="Arial" w:cs="Arial"/>
                <w:sz w:val="20"/>
                <w:szCs w:val="20"/>
              </w:rPr>
              <w:t>Arbeit</w:t>
            </w:r>
            <w:r>
              <w:rPr>
                <w:rFonts w:ascii="Arial" w:hAnsi="Arial" w:cs="Arial"/>
                <w:sz w:val="20"/>
                <w:szCs w:val="20"/>
              </w:rPr>
              <w:t xml:space="preserve"> zugunsten der Gemeinde. Trotz des hohen Steueraufkommens sei die Situation der Gemeinde aber nicht sehr gut. Er regt an, einen Vergleich punkto Kosten für Verwaltung, Bildung usw. mit anderen ähnlich grossen Gemeinden anzustellen. </w:t>
            </w:r>
          </w:p>
          <w:p w14:paraId="06BD547C" w14:textId="1CA59305" w:rsidR="0090005B" w:rsidRDefault="0034072C" w:rsidP="004F779B">
            <w:pPr>
              <w:rPr>
                <w:rFonts w:ascii="Arial" w:hAnsi="Arial" w:cs="Arial"/>
                <w:sz w:val="20"/>
                <w:szCs w:val="20"/>
              </w:rPr>
            </w:pPr>
            <w:r>
              <w:rPr>
                <w:rFonts w:ascii="Arial" w:hAnsi="Arial" w:cs="Arial"/>
                <w:sz w:val="20"/>
                <w:szCs w:val="20"/>
              </w:rPr>
              <w:lastRenderedPageBreak/>
              <w:t>Diese Vergleiche wurden bereits gemacht</w:t>
            </w:r>
            <w:r w:rsidR="00DE15EC">
              <w:rPr>
                <w:rFonts w:ascii="Arial" w:hAnsi="Arial" w:cs="Arial"/>
                <w:sz w:val="20"/>
                <w:szCs w:val="20"/>
              </w:rPr>
              <w:t>,</w:t>
            </w:r>
            <w:r>
              <w:rPr>
                <w:rFonts w:ascii="Arial" w:hAnsi="Arial" w:cs="Arial"/>
                <w:sz w:val="20"/>
                <w:szCs w:val="20"/>
              </w:rPr>
              <w:t xml:space="preserve"> so Anita Panzer, und werden </w:t>
            </w:r>
            <w:r w:rsidR="00EA08B9">
              <w:rPr>
                <w:rFonts w:ascii="Arial" w:hAnsi="Arial" w:cs="Arial"/>
                <w:sz w:val="20"/>
                <w:szCs w:val="20"/>
              </w:rPr>
              <w:t xml:space="preserve">bestimmt </w:t>
            </w:r>
            <w:bookmarkStart w:id="5" w:name="_GoBack"/>
            <w:bookmarkEnd w:id="5"/>
            <w:r>
              <w:rPr>
                <w:rFonts w:ascii="Arial" w:hAnsi="Arial" w:cs="Arial"/>
                <w:sz w:val="20"/>
                <w:szCs w:val="20"/>
              </w:rPr>
              <w:t xml:space="preserve">in die Arbeit der FIKO einfliessen. </w:t>
            </w:r>
          </w:p>
          <w:p w14:paraId="2D93445A" w14:textId="05B1EAC5" w:rsidR="0090005B" w:rsidRDefault="0090005B" w:rsidP="004F779B">
            <w:pPr>
              <w:rPr>
                <w:rFonts w:ascii="Arial" w:hAnsi="Arial" w:cs="Arial"/>
                <w:sz w:val="20"/>
                <w:szCs w:val="20"/>
              </w:rPr>
            </w:pPr>
          </w:p>
          <w:p w14:paraId="15883247" w14:textId="60819296" w:rsidR="0090005B" w:rsidRDefault="0034072C" w:rsidP="004F779B">
            <w:pPr>
              <w:rPr>
                <w:rFonts w:ascii="Arial" w:hAnsi="Arial" w:cs="Arial"/>
                <w:sz w:val="20"/>
                <w:szCs w:val="20"/>
              </w:rPr>
            </w:pPr>
            <w:r>
              <w:rPr>
                <w:rFonts w:ascii="Arial" w:hAnsi="Arial" w:cs="Arial"/>
                <w:sz w:val="20"/>
                <w:szCs w:val="20"/>
              </w:rPr>
              <w:t xml:space="preserve">Es gibt keine </w:t>
            </w:r>
            <w:r w:rsidR="0090005B">
              <w:rPr>
                <w:rFonts w:ascii="Arial" w:hAnsi="Arial" w:cs="Arial"/>
                <w:sz w:val="20"/>
                <w:szCs w:val="20"/>
              </w:rPr>
              <w:t xml:space="preserve">weiteren Fragen </w:t>
            </w:r>
            <w:r>
              <w:rPr>
                <w:rFonts w:ascii="Arial" w:hAnsi="Arial" w:cs="Arial"/>
                <w:sz w:val="20"/>
                <w:szCs w:val="20"/>
              </w:rPr>
              <w:t xml:space="preserve">oder </w:t>
            </w:r>
            <w:r w:rsidR="0090005B">
              <w:rPr>
                <w:rFonts w:ascii="Arial" w:hAnsi="Arial" w:cs="Arial"/>
                <w:sz w:val="20"/>
                <w:szCs w:val="20"/>
              </w:rPr>
              <w:t>Bemerkungen</w:t>
            </w:r>
            <w:r>
              <w:rPr>
                <w:rFonts w:ascii="Arial" w:hAnsi="Arial" w:cs="Arial"/>
                <w:sz w:val="20"/>
                <w:szCs w:val="20"/>
              </w:rPr>
              <w:t xml:space="preserve"> aus der Versammlung.</w:t>
            </w:r>
          </w:p>
          <w:p w14:paraId="6054DF71" w14:textId="77777777" w:rsidR="0090005B" w:rsidRPr="0034072C" w:rsidRDefault="0090005B" w:rsidP="004F779B">
            <w:pPr>
              <w:rPr>
                <w:rFonts w:ascii="Arial" w:hAnsi="Arial" w:cs="Arial"/>
                <w:sz w:val="20"/>
                <w:szCs w:val="20"/>
              </w:rPr>
            </w:pPr>
          </w:p>
          <w:p w14:paraId="2375F645" w14:textId="77777777" w:rsidR="00DE15EC" w:rsidRDefault="00F52AB1" w:rsidP="00E90D4B">
            <w:pPr>
              <w:spacing w:line="276" w:lineRule="auto"/>
              <w:rPr>
                <w:rFonts w:ascii="Arial" w:hAnsi="Arial" w:cs="Arial"/>
                <w:sz w:val="20"/>
                <w:szCs w:val="20"/>
              </w:rPr>
            </w:pPr>
            <w:r w:rsidRPr="0034072C">
              <w:rPr>
                <w:rFonts w:ascii="Arial" w:hAnsi="Arial" w:cs="Arial"/>
                <w:sz w:val="20"/>
                <w:szCs w:val="20"/>
              </w:rPr>
              <w:t>Zum Schluss da</w:t>
            </w:r>
            <w:r w:rsidR="00E90D4B" w:rsidRPr="0034072C">
              <w:rPr>
                <w:rFonts w:ascii="Arial" w:hAnsi="Arial" w:cs="Arial"/>
                <w:sz w:val="20"/>
                <w:szCs w:val="20"/>
              </w:rPr>
              <w:t>nk</w:t>
            </w:r>
            <w:r w:rsidRPr="0034072C">
              <w:rPr>
                <w:rFonts w:ascii="Arial" w:hAnsi="Arial" w:cs="Arial"/>
                <w:sz w:val="20"/>
                <w:szCs w:val="20"/>
              </w:rPr>
              <w:t>t</w:t>
            </w:r>
            <w:r w:rsidR="00E90D4B" w:rsidRPr="0034072C">
              <w:rPr>
                <w:rFonts w:ascii="Arial" w:hAnsi="Arial" w:cs="Arial"/>
                <w:sz w:val="20"/>
                <w:szCs w:val="20"/>
              </w:rPr>
              <w:t xml:space="preserve"> </w:t>
            </w:r>
            <w:r w:rsidRPr="0034072C">
              <w:rPr>
                <w:rFonts w:ascii="Arial" w:hAnsi="Arial" w:cs="Arial"/>
                <w:sz w:val="20"/>
                <w:szCs w:val="20"/>
              </w:rPr>
              <w:t xml:space="preserve">die Gemeindepräsidentin </w:t>
            </w:r>
            <w:r w:rsidR="00E90D4B" w:rsidRPr="0034072C">
              <w:rPr>
                <w:rFonts w:ascii="Arial" w:hAnsi="Arial" w:cs="Arial"/>
                <w:sz w:val="20"/>
                <w:szCs w:val="20"/>
              </w:rPr>
              <w:t>alle</w:t>
            </w:r>
            <w:r w:rsidRPr="0034072C">
              <w:rPr>
                <w:rFonts w:ascii="Arial" w:hAnsi="Arial" w:cs="Arial"/>
                <w:sz w:val="20"/>
                <w:szCs w:val="20"/>
              </w:rPr>
              <w:t>n</w:t>
            </w:r>
            <w:r w:rsidR="00E90D4B" w:rsidRPr="0034072C">
              <w:rPr>
                <w:rFonts w:ascii="Arial" w:hAnsi="Arial" w:cs="Arial"/>
                <w:sz w:val="20"/>
                <w:szCs w:val="20"/>
              </w:rPr>
              <w:t xml:space="preserve"> für </w:t>
            </w:r>
            <w:r w:rsidRPr="0034072C">
              <w:rPr>
                <w:rFonts w:ascii="Arial" w:hAnsi="Arial" w:cs="Arial"/>
                <w:sz w:val="20"/>
                <w:szCs w:val="20"/>
              </w:rPr>
              <w:t xml:space="preserve">das </w:t>
            </w:r>
            <w:r w:rsidR="00E90D4B" w:rsidRPr="0034072C">
              <w:rPr>
                <w:rFonts w:ascii="Arial" w:hAnsi="Arial" w:cs="Arial"/>
                <w:sz w:val="20"/>
                <w:szCs w:val="20"/>
              </w:rPr>
              <w:t>Interesse</w:t>
            </w:r>
            <w:r w:rsidRPr="0034072C">
              <w:rPr>
                <w:rFonts w:ascii="Arial" w:hAnsi="Arial" w:cs="Arial"/>
                <w:sz w:val="20"/>
                <w:szCs w:val="20"/>
              </w:rPr>
              <w:t xml:space="preserve"> an der Gemeinde sowie Michel Steiner für </w:t>
            </w:r>
            <w:r w:rsidR="00046E23" w:rsidRPr="0034072C">
              <w:rPr>
                <w:rFonts w:ascii="Arial" w:hAnsi="Arial" w:cs="Arial"/>
                <w:sz w:val="20"/>
                <w:szCs w:val="20"/>
              </w:rPr>
              <w:t>das Bereitstellen der</w:t>
            </w:r>
            <w:r w:rsidRPr="0034072C">
              <w:rPr>
                <w:rFonts w:ascii="Arial" w:hAnsi="Arial" w:cs="Arial"/>
                <w:sz w:val="20"/>
                <w:szCs w:val="20"/>
              </w:rPr>
              <w:t xml:space="preserve"> Infrastruktur, </w:t>
            </w:r>
            <w:r w:rsidR="0034072C">
              <w:rPr>
                <w:rFonts w:ascii="Arial" w:hAnsi="Arial" w:cs="Arial"/>
                <w:sz w:val="20"/>
                <w:szCs w:val="20"/>
              </w:rPr>
              <w:t xml:space="preserve">dem Gemeinderat, der Finanzverwalterin Isabella Howald und </w:t>
            </w:r>
            <w:r w:rsidRPr="0034072C">
              <w:rPr>
                <w:rFonts w:ascii="Arial" w:hAnsi="Arial" w:cs="Arial"/>
                <w:sz w:val="20"/>
                <w:szCs w:val="20"/>
              </w:rPr>
              <w:t xml:space="preserve">der Gemeindeschreiberin </w:t>
            </w:r>
            <w:r w:rsidR="0034072C">
              <w:rPr>
                <w:rFonts w:ascii="Arial" w:hAnsi="Arial" w:cs="Arial"/>
                <w:sz w:val="20"/>
                <w:szCs w:val="20"/>
              </w:rPr>
              <w:t>für ihre Arbeit und zweiterer auch für</w:t>
            </w:r>
            <w:r w:rsidRPr="0034072C">
              <w:rPr>
                <w:rFonts w:ascii="Arial" w:hAnsi="Arial" w:cs="Arial"/>
                <w:sz w:val="20"/>
                <w:szCs w:val="20"/>
              </w:rPr>
              <w:t xml:space="preserve"> die Vorbereitung des Apéros und dem Gemeinderat für das Ausschenken</w:t>
            </w:r>
            <w:r w:rsidR="00046E23" w:rsidRPr="0034072C">
              <w:rPr>
                <w:rFonts w:ascii="Arial" w:hAnsi="Arial" w:cs="Arial"/>
                <w:sz w:val="20"/>
                <w:szCs w:val="20"/>
              </w:rPr>
              <w:t xml:space="preserve"> der Getränke</w:t>
            </w:r>
            <w:r w:rsidRPr="0034072C">
              <w:rPr>
                <w:rFonts w:ascii="Arial" w:hAnsi="Arial" w:cs="Arial"/>
                <w:sz w:val="20"/>
                <w:szCs w:val="20"/>
              </w:rPr>
              <w:t xml:space="preserve">. </w:t>
            </w:r>
            <w:r w:rsidR="00046E23" w:rsidRPr="0034072C">
              <w:rPr>
                <w:rFonts w:ascii="Arial" w:hAnsi="Arial" w:cs="Arial"/>
                <w:sz w:val="20"/>
                <w:szCs w:val="20"/>
              </w:rPr>
              <w:t>Sie wünscht für später eine gute Heimkehr und gute Nacht.</w:t>
            </w:r>
          </w:p>
          <w:p w14:paraId="399B80BB" w14:textId="47F52AC1" w:rsidR="00E90D4B" w:rsidRPr="0034072C" w:rsidRDefault="00046E23" w:rsidP="00E90D4B">
            <w:pPr>
              <w:spacing w:line="276" w:lineRule="auto"/>
              <w:rPr>
                <w:rFonts w:ascii="Arial" w:hAnsi="Arial" w:cs="Arial"/>
                <w:sz w:val="20"/>
                <w:szCs w:val="20"/>
              </w:rPr>
            </w:pPr>
            <w:r w:rsidRPr="0034072C">
              <w:rPr>
                <w:rFonts w:ascii="Arial" w:hAnsi="Arial" w:cs="Arial"/>
                <w:sz w:val="20"/>
                <w:szCs w:val="20"/>
              </w:rPr>
              <w:t xml:space="preserve"> </w:t>
            </w:r>
          </w:p>
          <w:p w14:paraId="1DA665FE" w14:textId="77777777" w:rsidR="00D630CF" w:rsidRPr="0034072C" w:rsidRDefault="00F52AB1" w:rsidP="00046E23">
            <w:pPr>
              <w:spacing w:line="276" w:lineRule="auto"/>
              <w:rPr>
                <w:rFonts w:ascii="Arial" w:hAnsi="Arial" w:cs="Arial"/>
                <w:sz w:val="20"/>
                <w:szCs w:val="20"/>
              </w:rPr>
            </w:pPr>
            <w:r w:rsidRPr="0034072C">
              <w:rPr>
                <w:rFonts w:ascii="Arial" w:hAnsi="Arial" w:cs="Arial"/>
                <w:sz w:val="20"/>
                <w:szCs w:val="20"/>
              </w:rPr>
              <w:t xml:space="preserve">Wie immer sind alle </w:t>
            </w:r>
            <w:r w:rsidR="00046E23" w:rsidRPr="0034072C">
              <w:rPr>
                <w:rFonts w:ascii="Arial" w:hAnsi="Arial" w:cs="Arial"/>
                <w:sz w:val="20"/>
                <w:szCs w:val="20"/>
              </w:rPr>
              <w:t xml:space="preserve">im Anschluss </w:t>
            </w:r>
            <w:r w:rsidR="00E90D4B" w:rsidRPr="0034072C">
              <w:rPr>
                <w:rFonts w:ascii="Arial" w:hAnsi="Arial" w:cs="Arial"/>
                <w:sz w:val="20"/>
                <w:szCs w:val="20"/>
              </w:rPr>
              <w:t>herzlich zu einem Umtrunk ein</w:t>
            </w:r>
            <w:r w:rsidRPr="0034072C">
              <w:rPr>
                <w:rFonts w:ascii="Arial" w:hAnsi="Arial" w:cs="Arial"/>
                <w:sz w:val="20"/>
                <w:szCs w:val="20"/>
              </w:rPr>
              <w:t>geladen</w:t>
            </w:r>
            <w:r w:rsidR="00E90D4B" w:rsidRPr="0034072C">
              <w:rPr>
                <w:rFonts w:ascii="Arial" w:hAnsi="Arial" w:cs="Arial"/>
                <w:sz w:val="20"/>
                <w:szCs w:val="20"/>
              </w:rPr>
              <w:t>.</w:t>
            </w:r>
            <w:r w:rsidRPr="0034072C">
              <w:rPr>
                <w:rFonts w:ascii="Arial" w:hAnsi="Arial" w:cs="Arial"/>
                <w:sz w:val="20"/>
                <w:szCs w:val="20"/>
              </w:rPr>
              <w:t xml:space="preserve"> </w:t>
            </w:r>
          </w:p>
          <w:p w14:paraId="13A395DF" w14:textId="77777777" w:rsidR="00046E23" w:rsidRPr="00044A32" w:rsidRDefault="00046E23" w:rsidP="00046E23">
            <w:pPr>
              <w:spacing w:line="276" w:lineRule="auto"/>
              <w:rPr>
                <w:rFonts w:ascii="Arial" w:hAnsi="Arial" w:cs="Arial"/>
                <w:b/>
                <w:sz w:val="20"/>
                <w:szCs w:val="20"/>
              </w:rPr>
            </w:pPr>
          </w:p>
        </w:tc>
      </w:tr>
    </w:tbl>
    <w:p w14:paraId="2F2FCB4C" w14:textId="77777777" w:rsidR="009D479E" w:rsidRDefault="009D479E">
      <w:pPr>
        <w:rPr>
          <w:rFonts w:ascii="Arial" w:hAnsi="Arial" w:cs="Arial"/>
          <w:sz w:val="20"/>
          <w:szCs w:val="20"/>
        </w:rPr>
      </w:pPr>
    </w:p>
    <w:p w14:paraId="5796FCF9" w14:textId="7BE34E48" w:rsidR="009D479E" w:rsidRDefault="001A57D6">
      <w:pPr>
        <w:rPr>
          <w:rFonts w:ascii="Arial" w:hAnsi="Arial" w:cs="Arial"/>
          <w:sz w:val="20"/>
          <w:szCs w:val="20"/>
        </w:rPr>
      </w:pPr>
      <w:r>
        <w:rPr>
          <w:rFonts w:ascii="Arial" w:hAnsi="Arial" w:cs="Arial"/>
          <w:sz w:val="20"/>
          <w:szCs w:val="20"/>
        </w:rPr>
        <w:t xml:space="preserve">Schluss der Versammlung: </w:t>
      </w:r>
      <w:r w:rsidR="00BE2917">
        <w:rPr>
          <w:rFonts w:ascii="Arial" w:hAnsi="Arial" w:cs="Arial"/>
          <w:sz w:val="20"/>
          <w:szCs w:val="20"/>
        </w:rPr>
        <w:t>20.05</w:t>
      </w:r>
      <w:r>
        <w:rPr>
          <w:rFonts w:ascii="Arial" w:hAnsi="Arial" w:cs="Arial"/>
          <w:sz w:val="20"/>
          <w:szCs w:val="20"/>
        </w:rPr>
        <w:t xml:space="preserve"> Uhr</w:t>
      </w:r>
    </w:p>
    <w:p w14:paraId="5673B88B" w14:textId="77777777" w:rsidR="009D479E" w:rsidRPr="00816336" w:rsidRDefault="001A57D6" w:rsidP="00816336">
      <w:pPr>
        <w:rPr>
          <w:rFonts w:ascii="Arial" w:hAnsi="Arial" w:cs="Arial"/>
          <w:sz w:val="20"/>
          <w:szCs w:val="20"/>
        </w:rPr>
      </w:pPr>
      <w:r w:rsidRPr="00816336">
        <w:rPr>
          <w:rFonts w:ascii="Arial" w:hAnsi="Arial" w:cs="Arial"/>
          <w:sz w:val="20"/>
          <w:szCs w:val="20"/>
        </w:rPr>
        <w:t xml:space="preserve">Die nächste </w:t>
      </w:r>
      <w:r w:rsidR="008F69AF" w:rsidRPr="00816336">
        <w:rPr>
          <w:rFonts w:ascii="Arial" w:hAnsi="Arial" w:cs="Arial"/>
          <w:sz w:val="20"/>
          <w:szCs w:val="20"/>
        </w:rPr>
        <w:t xml:space="preserve">ordentliche </w:t>
      </w:r>
      <w:r w:rsidRPr="00816336">
        <w:rPr>
          <w:rFonts w:ascii="Arial" w:hAnsi="Arial" w:cs="Arial"/>
          <w:sz w:val="20"/>
          <w:szCs w:val="20"/>
        </w:rPr>
        <w:t xml:space="preserve">Gemeindeversammlung findet am </w:t>
      </w:r>
      <w:r w:rsidR="0017211B">
        <w:rPr>
          <w:rFonts w:ascii="Arial" w:hAnsi="Arial" w:cs="Arial"/>
          <w:sz w:val="20"/>
          <w:szCs w:val="20"/>
        </w:rPr>
        <w:t>9</w:t>
      </w:r>
      <w:r w:rsidR="008F69AF" w:rsidRPr="00816336">
        <w:rPr>
          <w:rFonts w:ascii="Arial" w:hAnsi="Arial" w:cs="Arial"/>
          <w:sz w:val="20"/>
          <w:szCs w:val="20"/>
        </w:rPr>
        <w:t>. Dezember 201</w:t>
      </w:r>
      <w:r w:rsidR="0017211B">
        <w:rPr>
          <w:rFonts w:ascii="Arial" w:hAnsi="Arial" w:cs="Arial"/>
          <w:sz w:val="20"/>
          <w:szCs w:val="20"/>
        </w:rPr>
        <w:t>9</w:t>
      </w:r>
      <w:r w:rsidRPr="00816336">
        <w:rPr>
          <w:rFonts w:ascii="Arial" w:hAnsi="Arial" w:cs="Arial"/>
          <w:sz w:val="20"/>
          <w:szCs w:val="20"/>
        </w:rPr>
        <w:t xml:space="preserve"> statt.</w:t>
      </w:r>
    </w:p>
    <w:p w14:paraId="307B8F67" w14:textId="77777777" w:rsidR="001A57D6" w:rsidRDefault="001A57D6">
      <w:pPr>
        <w:rPr>
          <w:rFonts w:ascii="Arial" w:hAnsi="Arial" w:cs="Arial"/>
          <w:sz w:val="20"/>
          <w:szCs w:val="20"/>
        </w:rPr>
      </w:pPr>
    </w:p>
    <w:p w14:paraId="0F393345" w14:textId="77777777" w:rsidR="001A57D6" w:rsidRDefault="0060001F">
      <w:pPr>
        <w:rPr>
          <w:rFonts w:ascii="Arial" w:hAnsi="Arial" w:cs="Arial"/>
          <w:sz w:val="20"/>
          <w:szCs w:val="20"/>
        </w:rPr>
      </w:pPr>
      <w:r>
        <w:rPr>
          <w:noProof/>
        </w:rPr>
        <w:drawing>
          <wp:anchor distT="0" distB="0" distL="114300" distR="114300" simplePos="0" relativeHeight="251659264" behindDoc="1" locked="0" layoutInCell="1" allowOverlap="1" wp14:anchorId="0FA4B833" wp14:editId="3D3B3181">
            <wp:simplePos x="0" y="0"/>
            <wp:positionH relativeFrom="column">
              <wp:posOffset>3723963</wp:posOffset>
            </wp:positionH>
            <wp:positionV relativeFrom="paragraph">
              <wp:posOffset>23961</wp:posOffset>
            </wp:positionV>
            <wp:extent cx="1126643" cy="5607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644" cy="564201"/>
                    </a:xfrm>
                    <a:prstGeom prst="rect">
                      <a:avLst/>
                    </a:prstGeom>
                    <a:noFill/>
                    <a:ln>
                      <a:noFill/>
                    </a:ln>
                  </pic:spPr>
                </pic:pic>
              </a:graphicData>
            </a:graphic>
            <wp14:sizeRelH relativeFrom="page">
              <wp14:pctWidth>0</wp14:pctWidth>
            </wp14:sizeRelH>
            <wp14:sizeRelV relativeFrom="page">
              <wp14:pctHeight>0</wp14:pctHeight>
            </wp14:sizeRelV>
          </wp:anchor>
        </w:drawing>
      </w:r>
      <w:r w:rsidR="001A57D6">
        <w:rPr>
          <w:rFonts w:ascii="Arial" w:hAnsi="Arial" w:cs="Arial"/>
          <w:sz w:val="20"/>
          <w:szCs w:val="20"/>
        </w:rPr>
        <w:tab/>
      </w:r>
      <w:r w:rsidR="001A57D6">
        <w:rPr>
          <w:rFonts w:ascii="Arial" w:hAnsi="Arial" w:cs="Arial"/>
          <w:sz w:val="20"/>
          <w:szCs w:val="20"/>
        </w:rPr>
        <w:tab/>
      </w:r>
      <w:r w:rsidR="001A57D6">
        <w:rPr>
          <w:rFonts w:ascii="Arial" w:hAnsi="Arial" w:cs="Arial"/>
          <w:sz w:val="20"/>
          <w:szCs w:val="20"/>
        </w:rPr>
        <w:tab/>
      </w:r>
      <w:r w:rsidR="001A57D6">
        <w:rPr>
          <w:rFonts w:ascii="Arial" w:hAnsi="Arial" w:cs="Arial"/>
          <w:sz w:val="20"/>
          <w:szCs w:val="20"/>
        </w:rPr>
        <w:tab/>
      </w:r>
      <w:r w:rsidR="001A57D6">
        <w:rPr>
          <w:rFonts w:ascii="Arial" w:hAnsi="Arial" w:cs="Arial"/>
          <w:sz w:val="20"/>
          <w:szCs w:val="20"/>
        </w:rPr>
        <w:tab/>
      </w:r>
      <w:r w:rsidR="001A57D6">
        <w:rPr>
          <w:rFonts w:ascii="Arial" w:hAnsi="Arial" w:cs="Arial"/>
          <w:sz w:val="20"/>
          <w:szCs w:val="20"/>
        </w:rPr>
        <w:tab/>
      </w:r>
      <w:r w:rsidR="001A57D6">
        <w:rPr>
          <w:rFonts w:ascii="Arial" w:hAnsi="Arial" w:cs="Arial"/>
          <w:sz w:val="20"/>
          <w:szCs w:val="20"/>
        </w:rPr>
        <w:tab/>
      </w:r>
      <w:r w:rsidR="001A57D6">
        <w:rPr>
          <w:rFonts w:ascii="Arial" w:hAnsi="Arial" w:cs="Arial"/>
          <w:sz w:val="20"/>
          <w:szCs w:val="20"/>
        </w:rPr>
        <w:tab/>
        <w:t>Die Gemeindepräsidentin:</w:t>
      </w:r>
    </w:p>
    <w:p w14:paraId="2070912B" w14:textId="77777777" w:rsidR="009D479E" w:rsidRDefault="009D479E">
      <w:pPr>
        <w:rPr>
          <w:rFonts w:ascii="Arial" w:hAnsi="Arial" w:cs="Arial"/>
          <w:sz w:val="20"/>
          <w:szCs w:val="20"/>
        </w:rPr>
      </w:pPr>
    </w:p>
    <w:p w14:paraId="197DF3D1" w14:textId="77777777" w:rsidR="00046E23" w:rsidRDefault="00046E23">
      <w:pPr>
        <w:rPr>
          <w:rFonts w:ascii="Arial" w:hAnsi="Arial" w:cs="Arial"/>
          <w:sz w:val="20"/>
          <w:szCs w:val="20"/>
        </w:rPr>
      </w:pPr>
    </w:p>
    <w:p w14:paraId="0FFF608F" w14:textId="77777777" w:rsidR="0060001F" w:rsidRDefault="0060001F">
      <w:pPr>
        <w:rPr>
          <w:rFonts w:ascii="Arial" w:hAnsi="Arial" w:cs="Arial"/>
          <w:sz w:val="20"/>
          <w:szCs w:val="20"/>
        </w:rPr>
      </w:pPr>
    </w:p>
    <w:p w14:paraId="53281A4D" w14:textId="77777777" w:rsidR="001A57D6" w:rsidRDefault="0060001F">
      <w:pPr>
        <w:rPr>
          <w:rFonts w:ascii="Arial" w:hAnsi="Arial" w:cs="Arial"/>
          <w:sz w:val="20"/>
          <w:szCs w:val="20"/>
        </w:rPr>
      </w:pPr>
      <w:r>
        <w:rPr>
          <w:noProof/>
        </w:rPr>
        <w:drawing>
          <wp:anchor distT="0" distB="0" distL="114300" distR="114300" simplePos="0" relativeHeight="251661312" behindDoc="1" locked="0" layoutInCell="1" allowOverlap="1" wp14:anchorId="22E6E573" wp14:editId="0EFD407A">
            <wp:simplePos x="0" y="0"/>
            <wp:positionH relativeFrom="column">
              <wp:posOffset>3723963</wp:posOffset>
            </wp:positionH>
            <wp:positionV relativeFrom="paragraph">
              <wp:posOffset>43611</wp:posOffset>
            </wp:positionV>
            <wp:extent cx="1310832" cy="690114"/>
            <wp:effectExtent l="0" t="0" r="381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756" cy="69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7D6">
        <w:rPr>
          <w:rFonts w:ascii="Arial" w:hAnsi="Arial" w:cs="Arial"/>
          <w:sz w:val="20"/>
          <w:szCs w:val="20"/>
        </w:rPr>
        <w:tab/>
      </w:r>
      <w:r w:rsidR="001A57D6">
        <w:rPr>
          <w:rFonts w:ascii="Arial" w:hAnsi="Arial" w:cs="Arial"/>
          <w:sz w:val="20"/>
          <w:szCs w:val="20"/>
        </w:rPr>
        <w:tab/>
      </w:r>
      <w:r w:rsidR="001A57D6">
        <w:rPr>
          <w:rFonts w:ascii="Arial" w:hAnsi="Arial" w:cs="Arial"/>
          <w:sz w:val="20"/>
          <w:szCs w:val="20"/>
        </w:rPr>
        <w:tab/>
      </w:r>
      <w:r w:rsidR="001A57D6">
        <w:rPr>
          <w:rFonts w:ascii="Arial" w:hAnsi="Arial" w:cs="Arial"/>
          <w:sz w:val="20"/>
          <w:szCs w:val="20"/>
        </w:rPr>
        <w:tab/>
      </w:r>
      <w:r w:rsidR="001A57D6">
        <w:rPr>
          <w:rFonts w:ascii="Arial" w:hAnsi="Arial" w:cs="Arial"/>
          <w:sz w:val="20"/>
          <w:szCs w:val="20"/>
        </w:rPr>
        <w:tab/>
      </w:r>
      <w:r w:rsidR="001A57D6">
        <w:rPr>
          <w:rFonts w:ascii="Arial" w:hAnsi="Arial" w:cs="Arial"/>
          <w:sz w:val="20"/>
          <w:szCs w:val="20"/>
        </w:rPr>
        <w:tab/>
      </w:r>
      <w:r w:rsidR="001A57D6">
        <w:rPr>
          <w:rFonts w:ascii="Arial" w:hAnsi="Arial" w:cs="Arial"/>
          <w:sz w:val="20"/>
          <w:szCs w:val="20"/>
        </w:rPr>
        <w:tab/>
      </w:r>
      <w:r w:rsidR="001A57D6">
        <w:rPr>
          <w:rFonts w:ascii="Arial" w:hAnsi="Arial" w:cs="Arial"/>
          <w:sz w:val="20"/>
          <w:szCs w:val="20"/>
        </w:rPr>
        <w:tab/>
        <w:t>Die Gemeindeschreiberin:</w:t>
      </w:r>
    </w:p>
    <w:p w14:paraId="4485D955" w14:textId="77777777" w:rsidR="00046E23" w:rsidRDefault="00046E23">
      <w:pPr>
        <w:rPr>
          <w:rFonts w:ascii="Arial" w:hAnsi="Arial" w:cs="Arial"/>
          <w:sz w:val="20"/>
          <w:szCs w:val="20"/>
        </w:rPr>
      </w:pPr>
    </w:p>
    <w:p w14:paraId="5DEF7828" w14:textId="77777777" w:rsidR="009D479E" w:rsidRDefault="009D479E">
      <w:pPr>
        <w:rPr>
          <w:rFonts w:ascii="Arial" w:hAnsi="Arial" w:cs="Arial"/>
          <w:sz w:val="20"/>
          <w:szCs w:val="20"/>
        </w:rPr>
      </w:pPr>
      <w:r>
        <w:rPr>
          <w:rFonts w:ascii="Arial" w:hAnsi="Arial" w:cs="Arial"/>
          <w:sz w:val="20"/>
          <w:szCs w:val="20"/>
        </w:rPr>
        <w:t>Verteiler:</w:t>
      </w:r>
    </w:p>
    <w:p w14:paraId="46E16E0C" w14:textId="77777777" w:rsidR="001A57D6" w:rsidRDefault="001A57D6" w:rsidP="001A57D6">
      <w:pPr>
        <w:pStyle w:val="Listenabsatz"/>
        <w:numPr>
          <w:ilvl w:val="0"/>
          <w:numId w:val="1"/>
        </w:numPr>
        <w:rPr>
          <w:rFonts w:ascii="Arial" w:hAnsi="Arial" w:cs="Arial"/>
          <w:sz w:val="20"/>
          <w:szCs w:val="20"/>
        </w:rPr>
      </w:pPr>
      <w:r>
        <w:rPr>
          <w:rFonts w:ascii="Arial" w:hAnsi="Arial" w:cs="Arial"/>
          <w:sz w:val="20"/>
          <w:szCs w:val="20"/>
        </w:rPr>
        <w:t>Gemeindepräsidentin</w:t>
      </w:r>
    </w:p>
    <w:p w14:paraId="5147A231" w14:textId="77777777" w:rsidR="001A57D6" w:rsidRDefault="001A57D6" w:rsidP="001A57D6">
      <w:pPr>
        <w:pStyle w:val="Listenabsatz"/>
        <w:numPr>
          <w:ilvl w:val="0"/>
          <w:numId w:val="1"/>
        </w:numPr>
        <w:rPr>
          <w:rFonts w:ascii="Arial" w:hAnsi="Arial" w:cs="Arial"/>
          <w:sz w:val="20"/>
          <w:szCs w:val="20"/>
        </w:rPr>
      </w:pPr>
      <w:r>
        <w:rPr>
          <w:rFonts w:ascii="Arial" w:hAnsi="Arial" w:cs="Arial"/>
          <w:sz w:val="20"/>
          <w:szCs w:val="20"/>
        </w:rPr>
        <w:t>6 Gemeinderät</w:t>
      </w:r>
      <w:r w:rsidR="00C21E94">
        <w:rPr>
          <w:rFonts w:ascii="Arial" w:hAnsi="Arial" w:cs="Arial"/>
          <w:sz w:val="20"/>
          <w:szCs w:val="20"/>
        </w:rPr>
        <w:t>Innen</w:t>
      </w:r>
    </w:p>
    <w:p w14:paraId="442617DA" w14:textId="77777777" w:rsidR="001A57D6" w:rsidRDefault="001A57D6" w:rsidP="001A57D6">
      <w:pPr>
        <w:pStyle w:val="Listenabsatz"/>
        <w:numPr>
          <w:ilvl w:val="0"/>
          <w:numId w:val="1"/>
        </w:numPr>
        <w:rPr>
          <w:rFonts w:ascii="Arial" w:hAnsi="Arial" w:cs="Arial"/>
          <w:sz w:val="20"/>
          <w:szCs w:val="20"/>
        </w:rPr>
      </w:pPr>
      <w:r>
        <w:rPr>
          <w:rFonts w:ascii="Arial" w:hAnsi="Arial" w:cs="Arial"/>
          <w:sz w:val="20"/>
          <w:szCs w:val="20"/>
        </w:rPr>
        <w:t>Finanzverwalterin</w:t>
      </w:r>
    </w:p>
    <w:p w14:paraId="046DEF2C" w14:textId="77777777" w:rsidR="001A57D6" w:rsidRDefault="001A57D6" w:rsidP="001A57D6">
      <w:pPr>
        <w:pStyle w:val="Listenabsatz"/>
        <w:numPr>
          <w:ilvl w:val="0"/>
          <w:numId w:val="1"/>
        </w:numPr>
        <w:rPr>
          <w:rFonts w:ascii="Arial" w:hAnsi="Arial" w:cs="Arial"/>
          <w:sz w:val="20"/>
          <w:szCs w:val="20"/>
        </w:rPr>
      </w:pPr>
      <w:r>
        <w:rPr>
          <w:rFonts w:ascii="Arial" w:hAnsi="Arial" w:cs="Arial"/>
          <w:sz w:val="20"/>
          <w:szCs w:val="20"/>
        </w:rPr>
        <w:t>Gemeindeschreiber</w:t>
      </w:r>
      <w:r w:rsidR="00C21E94">
        <w:rPr>
          <w:rFonts w:ascii="Arial" w:hAnsi="Arial" w:cs="Arial"/>
          <w:sz w:val="20"/>
          <w:szCs w:val="20"/>
        </w:rPr>
        <w:t>in</w:t>
      </w:r>
    </w:p>
    <w:p w14:paraId="087D30D2" w14:textId="77777777" w:rsidR="009D479E" w:rsidRPr="00046E23" w:rsidRDefault="001A57D6" w:rsidP="00046E23">
      <w:pPr>
        <w:pStyle w:val="Listenabsatz"/>
        <w:numPr>
          <w:ilvl w:val="0"/>
          <w:numId w:val="1"/>
        </w:numPr>
        <w:rPr>
          <w:rFonts w:ascii="Arial" w:hAnsi="Arial" w:cs="Arial"/>
          <w:sz w:val="20"/>
          <w:szCs w:val="20"/>
        </w:rPr>
      </w:pPr>
      <w:r w:rsidRPr="00046E23">
        <w:rPr>
          <w:rFonts w:ascii="Arial" w:hAnsi="Arial" w:cs="Arial"/>
          <w:sz w:val="20"/>
          <w:szCs w:val="20"/>
        </w:rPr>
        <w:t>Gemeindebüro: Akten</w:t>
      </w:r>
    </w:p>
    <w:sectPr w:rsidR="009D479E" w:rsidRPr="00046E23" w:rsidSect="00CD58D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7F206" w14:textId="77777777" w:rsidR="00017248" w:rsidRDefault="00017248" w:rsidP="00FE61AE">
      <w:r>
        <w:separator/>
      </w:r>
    </w:p>
  </w:endnote>
  <w:endnote w:type="continuationSeparator" w:id="0">
    <w:p w14:paraId="1F6F23D8" w14:textId="77777777" w:rsidR="00017248" w:rsidRDefault="00017248" w:rsidP="00FE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lang w:val="de-DE"/>
        </w:rPr>
        <w:id w:val="579049878"/>
        <w:docPartObj>
          <w:docPartGallery w:val="Page Numbers (Bottom of Page)"/>
          <w:docPartUnique/>
        </w:docPartObj>
      </w:sdtPr>
      <w:sdtEndPr>
        <w:rPr>
          <w:rFonts w:ascii="Arial" w:eastAsia="Times New Roman" w:hAnsi="Arial" w:cs="Arial"/>
          <w:sz w:val="16"/>
          <w:szCs w:val="16"/>
        </w:rPr>
      </w:sdtEndPr>
      <w:sdtContent>
        <w:tr w:rsidR="00017248" w:rsidRPr="00FB3882" w14:paraId="27C71DEA" w14:textId="77777777">
          <w:trPr>
            <w:trHeight w:val="727"/>
          </w:trPr>
          <w:tc>
            <w:tcPr>
              <w:tcW w:w="4000" w:type="pct"/>
              <w:tcBorders>
                <w:right w:val="triple" w:sz="4" w:space="0" w:color="4F81BD" w:themeColor="accent1"/>
              </w:tcBorders>
            </w:tcPr>
            <w:p w14:paraId="537C838A" w14:textId="77777777" w:rsidR="00017248" w:rsidRDefault="00017248">
              <w:pPr>
                <w:tabs>
                  <w:tab w:val="left" w:pos="620"/>
                  <w:tab w:val="center" w:pos="4320"/>
                </w:tabs>
                <w:jc w:val="right"/>
                <w:rPr>
                  <w:rFonts w:asciiTheme="majorHAnsi" w:eastAsiaTheme="majorEastAsia" w:hAnsiTheme="majorHAnsi" w:cstheme="majorBidi"/>
                  <w:sz w:val="20"/>
                  <w:szCs w:val="20"/>
                  <w:lang w:val="de-DE"/>
                </w:rPr>
              </w:pPr>
            </w:p>
          </w:tc>
          <w:tc>
            <w:tcPr>
              <w:tcW w:w="1000" w:type="pct"/>
              <w:tcBorders>
                <w:left w:val="triple" w:sz="4" w:space="0" w:color="4F81BD" w:themeColor="accent1"/>
              </w:tcBorders>
            </w:tcPr>
            <w:p w14:paraId="6ACF24E4" w14:textId="77777777" w:rsidR="00017248" w:rsidRPr="00FB3882" w:rsidRDefault="00017248" w:rsidP="00FB3882">
              <w:pPr>
                <w:tabs>
                  <w:tab w:val="left" w:pos="1490"/>
                </w:tabs>
                <w:jc w:val="right"/>
                <w:rPr>
                  <w:rFonts w:ascii="Arial" w:hAnsi="Arial" w:cs="Arial"/>
                  <w:sz w:val="16"/>
                  <w:szCs w:val="16"/>
                  <w:lang w:val="de-DE"/>
                </w:rPr>
              </w:pPr>
              <w:r w:rsidRPr="00FB3882">
                <w:rPr>
                  <w:rFonts w:ascii="Arial" w:hAnsi="Arial" w:cs="Arial"/>
                  <w:sz w:val="16"/>
                  <w:szCs w:val="16"/>
                  <w:lang w:val="de-DE"/>
                </w:rPr>
                <w:fldChar w:fldCharType="begin"/>
              </w:r>
              <w:r w:rsidRPr="00FB3882">
                <w:rPr>
                  <w:rFonts w:ascii="Arial" w:hAnsi="Arial" w:cs="Arial"/>
                  <w:sz w:val="16"/>
                  <w:szCs w:val="16"/>
                  <w:lang w:val="de-DE"/>
                </w:rPr>
                <w:instrText xml:space="preserve"> PAGE    \* MERGEFORMAT </w:instrText>
              </w:r>
              <w:r w:rsidRPr="00FB3882">
                <w:rPr>
                  <w:rFonts w:ascii="Arial" w:hAnsi="Arial" w:cs="Arial"/>
                  <w:sz w:val="16"/>
                  <w:szCs w:val="16"/>
                  <w:lang w:val="de-DE"/>
                </w:rPr>
                <w:fldChar w:fldCharType="separate"/>
              </w:r>
              <w:r w:rsidRPr="00505165">
                <w:rPr>
                  <w:rFonts w:ascii="Arial" w:hAnsi="Arial" w:cs="Arial"/>
                  <w:noProof/>
                  <w:sz w:val="16"/>
                  <w:szCs w:val="16"/>
                </w:rPr>
                <w:t>18</w:t>
              </w:r>
              <w:r w:rsidRPr="00FB3882">
                <w:rPr>
                  <w:rFonts w:ascii="Arial" w:hAnsi="Arial" w:cs="Arial"/>
                  <w:sz w:val="16"/>
                  <w:szCs w:val="16"/>
                  <w:lang w:val="de-DE"/>
                </w:rPr>
                <w:fldChar w:fldCharType="end"/>
              </w:r>
            </w:p>
          </w:tc>
        </w:tr>
      </w:sdtContent>
    </w:sdt>
  </w:tbl>
  <w:p w14:paraId="1CD360D1" w14:textId="77777777" w:rsidR="00017248" w:rsidRDefault="00017248" w:rsidP="00FB38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38169" w14:textId="77777777" w:rsidR="00017248" w:rsidRDefault="00017248" w:rsidP="00FE61AE">
      <w:r>
        <w:separator/>
      </w:r>
    </w:p>
  </w:footnote>
  <w:footnote w:type="continuationSeparator" w:id="0">
    <w:p w14:paraId="3F5A5A6F" w14:textId="77777777" w:rsidR="00017248" w:rsidRDefault="00017248" w:rsidP="00FE6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15E3D" w14:textId="77777777" w:rsidR="00017248" w:rsidRDefault="00017248" w:rsidP="00FE61AE">
    <w:pPr>
      <w:tabs>
        <w:tab w:val="left" w:pos="2108"/>
      </w:tabs>
      <w:spacing w:after="60"/>
      <w:rPr>
        <w:rFonts w:ascii="Arial" w:hAnsi="Arial" w:cs="Arial"/>
        <w:b/>
        <w:sz w:val="22"/>
      </w:rPr>
    </w:pPr>
    <w:r>
      <w:rPr>
        <w:rFonts w:ascii="Arial" w:hAnsi="Arial" w:cs="Arial"/>
        <w:b/>
        <w:noProof/>
        <w:sz w:val="22"/>
      </w:rPr>
      <w:drawing>
        <wp:anchor distT="0" distB="0" distL="114300" distR="114300" simplePos="0" relativeHeight="251659264" behindDoc="0" locked="0" layoutInCell="1" allowOverlap="1" wp14:anchorId="7AF37368" wp14:editId="689F6200">
          <wp:simplePos x="0" y="0"/>
          <wp:positionH relativeFrom="column">
            <wp:posOffset>5729605</wp:posOffset>
          </wp:positionH>
          <wp:positionV relativeFrom="paragraph">
            <wp:posOffset>-182880</wp:posOffset>
          </wp:positionV>
          <wp:extent cx="698500" cy="781050"/>
          <wp:effectExtent l="19050" t="0" r="6350" b="0"/>
          <wp:wrapNone/>
          <wp:docPr id="1" name="Grafik 1"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APPEN"/>
                  <pic:cNvPicPr>
                    <a:picLocks noChangeAspect="1" noChangeArrowheads="1"/>
                  </pic:cNvPicPr>
                </pic:nvPicPr>
                <pic:blipFill>
                  <a:blip r:embed="rId1"/>
                  <a:srcRect/>
                  <a:stretch>
                    <a:fillRect/>
                  </a:stretch>
                </pic:blipFill>
                <pic:spPr bwMode="auto">
                  <a:xfrm>
                    <a:off x="0" y="0"/>
                    <a:ext cx="698500" cy="781050"/>
                  </a:xfrm>
                  <a:prstGeom prst="rect">
                    <a:avLst/>
                  </a:prstGeom>
                  <a:noFill/>
                  <a:ln w="9525">
                    <a:noFill/>
                    <a:miter lim="800000"/>
                    <a:headEnd/>
                    <a:tailEnd/>
                  </a:ln>
                </pic:spPr>
              </pic:pic>
            </a:graphicData>
          </a:graphic>
        </wp:anchor>
      </w:drawing>
    </w:r>
    <w:r w:rsidRPr="0080785D">
      <w:rPr>
        <w:rFonts w:ascii="Arial" w:hAnsi="Arial" w:cs="Arial"/>
        <w:b/>
        <w:sz w:val="22"/>
      </w:rPr>
      <w:t>Gemeinde Feldbrunnen-St. Niklaus</w:t>
    </w:r>
  </w:p>
  <w:p w14:paraId="3228EB6E" w14:textId="77777777" w:rsidR="00017248" w:rsidRPr="0080785D" w:rsidRDefault="00017248" w:rsidP="00FE61AE">
    <w:pPr>
      <w:tabs>
        <w:tab w:val="left" w:pos="2108"/>
      </w:tabs>
      <w:spacing w:after="60"/>
      <w:rPr>
        <w:rFonts w:ascii="Arial" w:hAnsi="Arial" w:cs="Arial"/>
        <w:b/>
        <w:sz w:val="22"/>
      </w:rPr>
    </w:pPr>
    <w:r>
      <w:rPr>
        <w:rFonts w:ascii="Arial" w:hAnsi="Arial" w:cs="Arial"/>
        <w:b/>
        <w:sz w:val="22"/>
      </w:rPr>
      <w:t>(Kanton Solothurn)</w:t>
    </w:r>
  </w:p>
  <w:p w14:paraId="66DCA750" w14:textId="77777777" w:rsidR="00017248" w:rsidRPr="0080785D" w:rsidRDefault="00017248" w:rsidP="00FE61AE">
    <w:pPr>
      <w:tabs>
        <w:tab w:val="left" w:pos="2108"/>
        <w:tab w:val="left" w:pos="2765"/>
      </w:tabs>
      <w:spacing w:after="60"/>
      <w:rPr>
        <w:rFonts w:ascii="Arial" w:hAnsi="Arial" w:cs="Arial"/>
        <w:b/>
        <w:sz w:val="18"/>
      </w:rPr>
    </w:pPr>
    <w:r>
      <w:rPr>
        <w:rFonts w:ascii="Arial" w:hAnsi="Arial" w:cs="Arial"/>
        <w:b/>
        <w:sz w:val="18"/>
      </w:rPr>
      <w:t>Protokoll GV Nr. 01/2019 27.05.2019</w:t>
    </w:r>
  </w:p>
  <w:p w14:paraId="3A0B9C6D" w14:textId="77777777" w:rsidR="00017248" w:rsidRDefault="000172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7AF5"/>
    <w:multiLevelType w:val="multilevel"/>
    <w:tmpl w:val="B1DA92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AB79F1"/>
    <w:multiLevelType w:val="hybridMultilevel"/>
    <w:tmpl w:val="F22E5F32"/>
    <w:lvl w:ilvl="0" w:tplc="80663E2E">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9C2A2D"/>
    <w:multiLevelType w:val="hybridMultilevel"/>
    <w:tmpl w:val="5C1624EE"/>
    <w:lvl w:ilvl="0" w:tplc="86D6219A">
      <w:start w:val="1"/>
      <w:numFmt w:val="decimal"/>
      <w:lvlText w:val="%1."/>
      <w:lvlJc w:val="left"/>
      <w:pPr>
        <w:ind w:left="550" w:hanging="360"/>
      </w:pPr>
      <w:rPr>
        <w:rFonts w:hint="default"/>
      </w:rPr>
    </w:lvl>
    <w:lvl w:ilvl="1" w:tplc="08070019" w:tentative="1">
      <w:start w:val="1"/>
      <w:numFmt w:val="lowerLetter"/>
      <w:lvlText w:val="%2."/>
      <w:lvlJc w:val="left"/>
      <w:pPr>
        <w:ind w:left="1270" w:hanging="360"/>
      </w:pPr>
    </w:lvl>
    <w:lvl w:ilvl="2" w:tplc="0807001B" w:tentative="1">
      <w:start w:val="1"/>
      <w:numFmt w:val="lowerRoman"/>
      <w:lvlText w:val="%3."/>
      <w:lvlJc w:val="right"/>
      <w:pPr>
        <w:ind w:left="1990" w:hanging="180"/>
      </w:pPr>
    </w:lvl>
    <w:lvl w:ilvl="3" w:tplc="0807000F" w:tentative="1">
      <w:start w:val="1"/>
      <w:numFmt w:val="decimal"/>
      <w:lvlText w:val="%4."/>
      <w:lvlJc w:val="left"/>
      <w:pPr>
        <w:ind w:left="2710" w:hanging="360"/>
      </w:pPr>
    </w:lvl>
    <w:lvl w:ilvl="4" w:tplc="08070019" w:tentative="1">
      <w:start w:val="1"/>
      <w:numFmt w:val="lowerLetter"/>
      <w:lvlText w:val="%5."/>
      <w:lvlJc w:val="left"/>
      <w:pPr>
        <w:ind w:left="3430" w:hanging="360"/>
      </w:pPr>
    </w:lvl>
    <w:lvl w:ilvl="5" w:tplc="0807001B" w:tentative="1">
      <w:start w:val="1"/>
      <w:numFmt w:val="lowerRoman"/>
      <w:lvlText w:val="%6."/>
      <w:lvlJc w:val="right"/>
      <w:pPr>
        <w:ind w:left="4150" w:hanging="180"/>
      </w:pPr>
    </w:lvl>
    <w:lvl w:ilvl="6" w:tplc="0807000F" w:tentative="1">
      <w:start w:val="1"/>
      <w:numFmt w:val="decimal"/>
      <w:lvlText w:val="%7."/>
      <w:lvlJc w:val="left"/>
      <w:pPr>
        <w:ind w:left="4870" w:hanging="360"/>
      </w:pPr>
    </w:lvl>
    <w:lvl w:ilvl="7" w:tplc="08070019" w:tentative="1">
      <w:start w:val="1"/>
      <w:numFmt w:val="lowerLetter"/>
      <w:lvlText w:val="%8."/>
      <w:lvlJc w:val="left"/>
      <w:pPr>
        <w:ind w:left="5590" w:hanging="360"/>
      </w:pPr>
    </w:lvl>
    <w:lvl w:ilvl="8" w:tplc="0807001B" w:tentative="1">
      <w:start w:val="1"/>
      <w:numFmt w:val="lowerRoman"/>
      <w:lvlText w:val="%9."/>
      <w:lvlJc w:val="right"/>
      <w:pPr>
        <w:ind w:left="6310" w:hanging="180"/>
      </w:pPr>
    </w:lvl>
  </w:abstractNum>
  <w:abstractNum w:abstractNumId="3" w15:restartNumberingAfterBreak="0">
    <w:nsid w:val="165F7C7D"/>
    <w:multiLevelType w:val="hybridMultilevel"/>
    <w:tmpl w:val="B152282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6DC2035"/>
    <w:multiLevelType w:val="multilevel"/>
    <w:tmpl w:val="80A6E9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C307B3"/>
    <w:multiLevelType w:val="hybridMultilevel"/>
    <w:tmpl w:val="4454DB5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1430389"/>
    <w:multiLevelType w:val="hybridMultilevel"/>
    <w:tmpl w:val="A5BA6416"/>
    <w:lvl w:ilvl="0" w:tplc="F53206C0">
      <w:start w:val="1"/>
      <w:numFmt w:val="bullet"/>
      <w:lvlText w:val="•"/>
      <w:lvlJc w:val="left"/>
      <w:pPr>
        <w:tabs>
          <w:tab w:val="num" w:pos="720"/>
        </w:tabs>
        <w:ind w:left="720" w:hanging="360"/>
      </w:pPr>
      <w:rPr>
        <w:rFonts w:ascii="Arial" w:hAnsi="Arial" w:hint="default"/>
      </w:rPr>
    </w:lvl>
    <w:lvl w:ilvl="1" w:tplc="574C87E4" w:tentative="1">
      <w:start w:val="1"/>
      <w:numFmt w:val="bullet"/>
      <w:lvlText w:val="•"/>
      <w:lvlJc w:val="left"/>
      <w:pPr>
        <w:tabs>
          <w:tab w:val="num" w:pos="1440"/>
        </w:tabs>
        <w:ind w:left="1440" w:hanging="360"/>
      </w:pPr>
      <w:rPr>
        <w:rFonts w:ascii="Arial" w:hAnsi="Arial" w:hint="default"/>
      </w:rPr>
    </w:lvl>
    <w:lvl w:ilvl="2" w:tplc="D58E26C4" w:tentative="1">
      <w:start w:val="1"/>
      <w:numFmt w:val="bullet"/>
      <w:lvlText w:val="•"/>
      <w:lvlJc w:val="left"/>
      <w:pPr>
        <w:tabs>
          <w:tab w:val="num" w:pos="2160"/>
        </w:tabs>
        <w:ind w:left="2160" w:hanging="360"/>
      </w:pPr>
      <w:rPr>
        <w:rFonts w:ascii="Arial" w:hAnsi="Arial" w:hint="default"/>
      </w:rPr>
    </w:lvl>
    <w:lvl w:ilvl="3" w:tplc="B2AE39D8" w:tentative="1">
      <w:start w:val="1"/>
      <w:numFmt w:val="bullet"/>
      <w:lvlText w:val="•"/>
      <w:lvlJc w:val="left"/>
      <w:pPr>
        <w:tabs>
          <w:tab w:val="num" w:pos="2880"/>
        </w:tabs>
        <w:ind w:left="2880" w:hanging="360"/>
      </w:pPr>
      <w:rPr>
        <w:rFonts w:ascii="Arial" w:hAnsi="Arial" w:hint="default"/>
      </w:rPr>
    </w:lvl>
    <w:lvl w:ilvl="4" w:tplc="A2D8CA26" w:tentative="1">
      <w:start w:val="1"/>
      <w:numFmt w:val="bullet"/>
      <w:lvlText w:val="•"/>
      <w:lvlJc w:val="left"/>
      <w:pPr>
        <w:tabs>
          <w:tab w:val="num" w:pos="3600"/>
        </w:tabs>
        <w:ind w:left="3600" w:hanging="360"/>
      </w:pPr>
      <w:rPr>
        <w:rFonts w:ascii="Arial" w:hAnsi="Arial" w:hint="default"/>
      </w:rPr>
    </w:lvl>
    <w:lvl w:ilvl="5" w:tplc="C4F8FBF0" w:tentative="1">
      <w:start w:val="1"/>
      <w:numFmt w:val="bullet"/>
      <w:lvlText w:val="•"/>
      <w:lvlJc w:val="left"/>
      <w:pPr>
        <w:tabs>
          <w:tab w:val="num" w:pos="4320"/>
        </w:tabs>
        <w:ind w:left="4320" w:hanging="360"/>
      </w:pPr>
      <w:rPr>
        <w:rFonts w:ascii="Arial" w:hAnsi="Arial" w:hint="default"/>
      </w:rPr>
    </w:lvl>
    <w:lvl w:ilvl="6" w:tplc="B492EEFA" w:tentative="1">
      <w:start w:val="1"/>
      <w:numFmt w:val="bullet"/>
      <w:lvlText w:val="•"/>
      <w:lvlJc w:val="left"/>
      <w:pPr>
        <w:tabs>
          <w:tab w:val="num" w:pos="5040"/>
        </w:tabs>
        <w:ind w:left="5040" w:hanging="360"/>
      </w:pPr>
      <w:rPr>
        <w:rFonts w:ascii="Arial" w:hAnsi="Arial" w:hint="default"/>
      </w:rPr>
    </w:lvl>
    <w:lvl w:ilvl="7" w:tplc="A9F48B12" w:tentative="1">
      <w:start w:val="1"/>
      <w:numFmt w:val="bullet"/>
      <w:lvlText w:val="•"/>
      <w:lvlJc w:val="left"/>
      <w:pPr>
        <w:tabs>
          <w:tab w:val="num" w:pos="5760"/>
        </w:tabs>
        <w:ind w:left="5760" w:hanging="360"/>
      </w:pPr>
      <w:rPr>
        <w:rFonts w:ascii="Arial" w:hAnsi="Arial" w:hint="default"/>
      </w:rPr>
    </w:lvl>
    <w:lvl w:ilvl="8" w:tplc="B39CEF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A71BDD"/>
    <w:multiLevelType w:val="hybridMultilevel"/>
    <w:tmpl w:val="AA44650E"/>
    <w:lvl w:ilvl="0" w:tplc="DC58D1DE">
      <w:start w:val="1"/>
      <w:numFmt w:val="lowerLetter"/>
      <w:lvlText w:val="%1)"/>
      <w:lvlJc w:val="left"/>
      <w:pPr>
        <w:ind w:left="550" w:hanging="360"/>
      </w:pPr>
      <w:rPr>
        <w:rFonts w:hint="default"/>
      </w:rPr>
    </w:lvl>
    <w:lvl w:ilvl="1" w:tplc="08070019" w:tentative="1">
      <w:start w:val="1"/>
      <w:numFmt w:val="lowerLetter"/>
      <w:lvlText w:val="%2."/>
      <w:lvlJc w:val="left"/>
      <w:pPr>
        <w:ind w:left="1270" w:hanging="360"/>
      </w:pPr>
    </w:lvl>
    <w:lvl w:ilvl="2" w:tplc="0807001B" w:tentative="1">
      <w:start w:val="1"/>
      <w:numFmt w:val="lowerRoman"/>
      <w:lvlText w:val="%3."/>
      <w:lvlJc w:val="right"/>
      <w:pPr>
        <w:ind w:left="1990" w:hanging="180"/>
      </w:pPr>
    </w:lvl>
    <w:lvl w:ilvl="3" w:tplc="0807000F" w:tentative="1">
      <w:start w:val="1"/>
      <w:numFmt w:val="decimal"/>
      <w:lvlText w:val="%4."/>
      <w:lvlJc w:val="left"/>
      <w:pPr>
        <w:ind w:left="2710" w:hanging="360"/>
      </w:pPr>
    </w:lvl>
    <w:lvl w:ilvl="4" w:tplc="08070019" w:tentative="1">
      <w:start w:val="1"/>
      <w:numFmt w:val="lowerLetter"/>
      <w:lvlText w:val="%5."/>
      <w:lvlJc w:val="left"/>
      <w:pPr>
        <w:ind w:left="3430" w:hanging="360"/>
      </w:pPr>
    </w:lvl>
    <w:lvl w:ilvl="5" w:tplc="0807001B" w:tentative="1">
      <w:start w:val="1"/>
      <w:numFmt w:val="lowerRoman"/>
      <w:lvlText w:val="%6."/>
      <w:lvlJc w:val="right"/>
      <w:pPr>
        <w:ind w:left="4150" w:hanging="180"/>
      </w:pPr>
    </w:lvl>
    <w:lvl w:ilvl="6" w:tplc="0807000F" w:tentative="1">
      <w:start w:val="1"/>
      <w:numFmt w:val="decimal"/>
      <w:lvlText w:val="%7."/>
      <w:lvlJc w:val="left"/>
      <w:pPr>
        <w:ind w:left="4870" w:hanging="360"/>
      </w:pPr>
    </w:lvl>
    <w:lvl w:ilvl="7" w:tplc="08070019" w:tentative="1">
      <w:start w:val="1"/>
      <w:numFmt w:val="lowerLetter"/>
      <w:lvlText w:val="%8."/>
      <w:lvlJc w:val="left"/>
      <w:pPr>
        <w:ind w:left="5590" w:hanging="360"/>
      </w:pPr>
    </w:lvl>
    <w:lvl w:ilvl="8" w:tplc="0807001B" w:tentative="1">
      <w:start w:val="1"/>
      <w:numFmt w:val="lowerRoman"/>
      <w:lvlText w:val="%9."/>
      <w:lvlJc w:val="right"/>
      <w:pPr>
        <w:ind w:left="6310" w:hanging="180"/>
      </w:pPr>
    </w:lvl>
  </w:abstractNum>
  <w:abstractNum w:abstractNumId="8" w15:restartNumberingAfterBreak="0">
    <w:nsid w:val="46B6669C"/>
    <w:multiLevelType w:val="hybridMultilevel"/>
    <w:tmpl w:val="437424D6"/>
    <w:lvl w:ilvl="0" w:tplc="6C4C2456">
      <w:start w:val="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0854D56"/>
    <w:multiLevelType w:val="hybridMultilevel"/>
    <w:tmpl w:val="1B48137C"/>
    <w:lvl w:ilvl="0" w:tplc="0807000F">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4F16FA7"/>
    <w:multiLevelType w:val="hybridMultilevel"/>
    <w:tmpl w:val="3E50F634"/>
    <w:lvl w:ilvl="0" w:tplc="C0F28380">
      <w:start w:val="1"/>
      <w:numFmt w:val="bullet"/>
      <w:lvlText w:val="•"/>
      <w:lvlJc w:val="left"/>
      <w:pPr>
        <w:tabs>
          <w:tab w:val="num" w:pos="720"/>
        </w:tabs>
        <w:ind w:left="720" w:hanging="360"/>
      </w:pPr>
      <w:rPr>
        <w:rFonts w:ascii="Arial" w:hAnsi="Arial" w:hint="default"/>
      </w:rPr>
    </w:lvl>
    <w:lvl w:ilvl="1" w:tplc="396434FA" w:tentative="1">
      <w:start w:val="1"/>
      <w:numFmt w:val="bullet"/>
      <w:lvlText w:val="•"/>
      <w:lvlJc w:val="left"/>
      <w:pPr>
        <w:tabs>
          <w:tab w:val="num" w:pos="1440"/>
        </w:tabs>
        <w:ind w:left="1440" w:hanging="360"/>
      </w:pPr>
      <w:rPr>
        <w:rFonts w:ascii="Arial" w:hAnsi="Arial" w:hint="default"/>
      </w:rPr>
    </w:lvl>
    <w:lvl w:ilvl="2" w:tplc="E506D2DE" w:tentative="1">
      <w:start w:val="1"/>
      <w:numFmt w:val="bullet"/>
      <w:lvlText w:val="•"/>
      <w:lvlJc w:val="left"/>
      <w:pPr>
        <w:tabs>
          <w:tab w:val="num" w:pos="2160"/>
        </w:tabs>
        <w:ind w:left="2160" w:hanging="360"/>
      </w:pPr>
      <w:rPr>
        <w:rFonts w:ascii="Arial" w:hAnsi="Arial" w:hint="default"/>
      </w:rPr>
    </w:lvl>
    <w:lvl w:ilvl="3" w:tplc="1C72B872" w:tentative="1">
      <w:start w:val="1"/>
      <w:numFmt w:val="bullet"/>
      <w:lvlText w:val="•"/>
      <w:lvlJc w:val="left"/>
      <w:pPr>
        <w:tabs>
          <w:tab w:val="num" w:pos="2880"/>
        </w:tabs>
        <w:ind w:left="2880" w:hanging="360"/>
      </w:pPr>
      <w:rPr>
        <w:rFonts w:ascii="Arial" w:hAnsi="Arial" w:hint="default"/>
      </w:rPr>
    </w:lvl>
    <w:lvl w:ilvl="4" w:tplc="8B72FC96" w:tentative="1">
      <w:start w:val="1"/>
      <w:numFmt w:val="bullet"/>
      <w:lvlText w:val="•"/>
      <w:lvlJc w:val="left"/>
      <w:pPr>
        <w:tabs>
          <w:tab w:val="num" w:pos="3600"/>
        </w:tabs>
        <w:ind w:left="3600" w:hanging="360"/>
      </w:pPr>
      <w:rPr>
        <w:rFonts w:ascii="Arial" w:hAnsi="Arial" w:hint="default"/>
      </w:rPr>
    </w:lvl>
    <w:lvl w:ilvl="5" w:tplc="C8447D6A" w:tentative="1">
      <w:start w:val="1"/>
      <w:numFmt w:val="bullet"/>
      <w:lvlText w:val="•"/>
      <w:lvlJc w:val="left"/>
      <w:pPr>
        <w:tabs>
          <w:tab w:val="num" w:pos="4320"/>
        </w:tabs>
        <w:ind w:left="4320" w:hanging="360"/>
      </w:pPr>
      <w:rPr>
        <w:rFonts w:ascii="Arial" w:hAnsi="Arial" w:hint="default"/>
      </w:rPr>
    </w:lvl>
    <w:lvl w:ilvl="6" w:tplc="BD7E171A" w:tentative="1">
      <w:start w:val="1"/>
      <w:numFmt w:val="bullet"/>
      <w:lvlText w:val="•"/>
      <w:lvlJc w:val="left"/>
      <w:pPr>
        <w:tabs>
          <w:tab w:val="num" w:pos="5040"/>
        </w:tabs>
        <w:ind w:left="5040" w:hanging="360"/>
      </w:pPr>
      <w:rPr>
        <w:rFonts w:ascii="Arial" w:hAnsi="Arial" w:hint="default"/>
      </w:rPr>
    </w:lvl>
    <w:lvl w:ilvl="7" w:tplc="C6A2CAEA" w:tentative="1">
      <w:start w:val="1"/>
      <w:numFmt w:val="bullet"/>
      <w:lvlText w:val="•"/>
      <w:lvlJc w:val="left"/>
      <w:pPr>
        <w:tabs>
          <w:tab w:val="num" w:pos="5760"/>
        </w:tabs>
        <w:ind w:left="5760" w:hanging="360"/>
      </w:pPr>
      <w:rPr>
        <w:rFonts w:ascii="Arial" w:hAnsi="Arial" w:hint="default"/>
      </w:rPr>
    </w:lvl>
    <w:lvl w:ilvl="8" w:tplc="016CD3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ACC193A"/>
    <w:multiLevelType w:val="hybridMultilevel"/>
    <w:tmpl w:val="D234BC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BC02B45"/>
    <w:multiLevelType w:val="multilevel"/>
    <w:tmpl w:val="41B664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AF0F22"/>
    <w:multiLevelType w:val="multilevel"/>
    <w:tmpl w:val="82429B3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53A367B"/>
    <w:multiLevelType w:val="hybridMultilevel"/>
    <w:tmpl w:val="860C07C4"/>
    <w:lvl w:ilvl="0" w:tplc="51BCE980">
      <w:start w:val="2017"/>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2877989"/>
    <w:multiLevelType w:val="multilevel"/>
    <w:tmpl w:val="AD7E52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4C62988"/>
    <w:multiLevelType w:val="hybridMultilevel"/>
    <w:tmpl w:val="A25E5F3A"/>
    <w:lvl w:ilvl="0" w:tplc="0807000F">
      <w:start w:val="1"/>
      <w:numFmt w:val="decimal"/>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17" w15:restartNumberingAfterBreak="0">
    <w:nsid w:val="7F566C91"/>
    <w:multiLevelType w:val="hybridMultilevel"/>
    <w:tmpl w:val="ECECCC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1"/>
  </w:num>
  <w:num w:numId="4">
    <w:abstractNumId w:val="13"/>
  </w:num>
  <w:num w:numId="5">
    <w:abstractNumId w:val="10"/>
  </w:num>
  <w:num w:numId="6">
    <w:abstractNumId w:val="6"/>
  </w:num>
  <w:num w:numId="7">
    <w:abstractNumId w:val="17"/>
  </w:num>
  <w:num w:numId="8">
    <w:abstractNumId w:val="14"/>
  </w:num>
  <w:num w:numId="9">
    <w:abstractNumId w:val="2"/>
  </w:num>
  <w:num w:numId="10">
    <w:abstractNumId w:val="7"/>
  </w:num>
  <w:num w:numId="11">
    <w:abstractNumId w:val="15"/>
  </w:num>
  <w:num w:numId="12">
    <w:abstractNumId w:val="1"/>
  </w:num>
  <w:num w:numId="13">
    <w:abstractNumId w:val="0"/>
  </w:num>
  <w:num w:numId="14">
    <w:abstractNumId w:val="12"/>
  </w:num>
  <w:num w:numId="15">
    <w:abstractNumId w:val="4"/>
  </w:num>
  <w:num w:numId="16">
    <w:abstractNumId w:val="9"/>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AE"/>
    <w:rsid w:val="00007FA5"/>
    <w:rsid w:val="0001449F"/>
    <w:rsid w:val="00014F5C"/>
    <w:rsid w:val="00016ACE"/>
    <w:rsid w:val="00017248"/>
    <w:rsid w:val="0001742B"/>
    <w:rsid w:val="000214D4"/>
    <w:rsid w:val="00022787"/>
    <w:rsid w:val="000327F3"/>
    <w:rsid w:val="00033AC6"/>
    <w:rsid w:val="00040C3A"/>
    <w:rsid w:val="0004272D"/>
    <w:rsid w:val="00042AAA"/>
    <w:rsid w:val="00044A32"/>
    <w:rsid w:val="00046E23"/>
    <w:rsid w:val="00052E9E"/>
    <w:rsid w:val="00054C89"/>
    <w:rsid w:val="00056726"/>
    <w:rsid w:val="00056880"/>
    <w:rsid w:val="000658D5"/>
    <w:rsid w:val="00065AFE"/>
    <w:rsid w:val="00066BBE"/>
    <w:rsid w:val="00067849"/>
    <w:rsid w:val="0007337A"/>
    <w:rsid w:val="00076317"/>
    <w:rsid w:val="00083374"/>
    <w:rsid w:val="000871D6"/>
    <w:rsid w:val="00093295"/>
    <w:rsid w:val="0009420F"/>
    <w:rsid w:val="000945FF"/>
    <w:rsid w:val="000A64DF"/>
    <w:rsid w:val="000A7312"/>
    <w:rsid w:val="000B493E"/>
    <w:rsid w:val="000B5899"/>
    <w:rsid w:val="000B764A"/>
    <w:rsid w:val="000C02CC"/>
    <w:rsid w:val="000C146F"/>
    <w:rsid w:val="000C2B03"/>
    <w:rsid w:val="000C46CB"/>
    <w:rsid w:val="000D1333"/>
    <w:rsid w:val="000D1AF2"/>
    <w:rsid w:val="000D5520"/>
    <w:rsid w:val="000E1254"/>
    <w:rsid w:val="000E24ED"/>
    <w:rsid w:val="000E7A46"/>
    <w:rsid w:val="000F159E"/>
    <w:rsid w:val="000F512E"/>
    <w:rsid w:val="000F7028"/>
    <w:rsid w:val="00100249"/>
    <w:rsid w:val="00100560"/>
    <w:rsid w:val="00105B0E"/>
    <w:rsid w:val="00112908"/>
    <w:rsid w:val="00115C31"/>
    <w:rsid w:val="001174AC"/>
    <w:rsid w:val="001227C2"/>
    <w:rsid w:val="00124BD2"/>
    <w:rsid w:val="00126837"/>
    <w:rsid w:val="0013541D"/>
    <w:rsid w:val="00150983"/>
    <w:rsid w:val="00151B66"/>
    <w:rsid w:val="00152255"/>
    <w:rsid w:val="00156EB0"/>
    <w:rsid w:val="001576DD"/>
    <w:rsid w:val="00163695"/>
    <w:rsid w:val="00165EB7"/>
    <w:rsid w:val="00166E5E"/>
    <w:rsid w:val="0017211B"/>
    <w:rsid w:val="00185E44"/>
    <w:rsid w:val="001974C4"/>
    <w:rsid w:val="001A14BD"/>
    <w:rsid w:val="001A25ED"/>
    <w:rsid w:val="001A57D6"/>
    <w:rsid w:val="001B3679"/>
    <w:rsid w:val="001B65FC"/>
    <w:rsid w:val="001B78FC"/>
    <w:rsid w:val="001C31FB"/>
    <w:rsid w:val="001C6AC7"/>
    <w:rsid w:val="001C6F43"/>
    <w:rsid w:val="001D79A1"/>
    <w:rsid w:val="001F60EF"/>
    <w:rsid w:val="001F639E"/>
    <w:rsid w:val="002008FE"/>
    <w:rsid w:val="0022762E"/>
    <w:rsid w:val="00231040"/>
    <w:rsid w:val="002319F0"/>
    <w:rsid w:val="00231AB8"/>
    <w:rsid w:val="00240551"/>
    <w:rsid w:val="00242444"/>
    <w:rsid w:val="00243679"/>
    <w:rsid w:val="00257561"/>
    <w:rsid w:val="00263461"/>
    <w:rsid w:val="00266451"/>
    <w:rsid w:val="00281FBA"/>
    <w:rsid w:val="00290179"/>
    <w:rsid w:val="002923F1"/>
    <w:rsid w:val="002A0A11"/>
    <w:rsid w:val="002A3B68"/>
    <w:rsid w:val="002A49E6"/>
    <w:rsid w:val="002A71D8"/>
    <w:rsid w:val="002B55D5"/>
    <w:rsid w:val="002C6EB4"/>
    <w:rsid w:val="002E1DC8"/>
    <w:rsid w:val="002E2893"/>
    <w:rsid w:val="002E78C4"/>
    <w:rsid w:val="002F0154"/>
    <w:rsid w:val="002F1A92"/>
    <w:rsid w:val="002F3FB1"/>
    <w:rsid w:val="002F7486"/>
    <w:rsid w:val="003003ED"/>
    <w:rsid w:val="00304521"/>
    <w:rsid w:val="003158E3"/>
    <w:rsid w:val="0032130F"/>
    <w:rsid w:val="00321C33"/>
    <w:rsid w:val="00326632"/>
    <w:rsid w:val="00330C01"/>
    <w:rsid w:val="003327B7"/>
    <w:rsid w:val="003357DC"/>
    <w:rsid w:val="0034072C"/>
    <w:rsid w:val="00345DA7"/>
    <w:rsid w:val="003466DC"/>
    <w:rsid w:val="0035009B"/>
    <w:rsid w:val="0035243E"/>
    <w:rsid w:val="00387D1E"/>
    <w:rsid w:val="00393B65"/>
    <w:rsid w:val="00395155"/>
    <w:rsid w:val="003B0BAC"/>
    <w:rsid w:val="003B17E1"/>
    <w:rsid w:val="003C469E"/>
    <w:rsid w:val="003C75A7"/>
    <w:rsid w:val="003C7BB8"/>
    <w:rsid w:val="003D0D7F"/>
    <w:rsid w:val="003D1318"/>
    <w:rsid w:val="003E23AE"/>
    <w:rsid w:val="003E3BB5"/>
    <w:rsid w:val="003E4EEC"/>
    <w:rsid w:val="003F1325"/>
    <w:rsid w:val="003F2E6E"/>
    <w:rsid w:val="003F5FEF"/>
    <w:rsid w:val="00400223"/>
    <w:rsid w:val="0040578D"/>
    <w:rsid w:val="00405F74"/>
    <w:rsid w:val="00410A1B"/>
    <w:rsid w:val="00412FA9"/>
    <w:rsid w:val="00414749"/>
    <w:rsid w:val="00422BDB"/>
    <w:rsid w:val="00441B50"/>
    <w:rsid w:val="00442E2D"/>
    <w:rsid w:val="0044730E"/>
    <w:rsid w:val="004555B0"/>
    <w:rsid w:val="00455A14"/>
    <w:rsid w:val="0046132F"/>
    <w:rsid w:val="0046606C"/>
    <w:rsid w:val="0047432D"/>
    <w:rsid w:val="00480BF2"/>
    <w:rsid w:val="00481042"/>
    <w:rsid w:val="004821C7"/>
    <w:rsid w:val="00484404"/>
    <w:rsid w:val="00487658"/>
    <w:rsid w:val="0049699D"/>
    <w:rsid w:val="004B2B05"/>
    <w:rsid w:val="004C05B3"/>
    <w:rsid w:val="004C09E4"/>
    <w:rsid w:val="004C556C"/>
    <w:rsid w:val="004D3A56"/>
    <w:rsid w:val="004E33A2"/>
    <w:rsid w:val="004E6CFA"/>
    <w:rsid w:val="004F3CB9"/>
    <w:rsid w:val="004F7042"/>
    <w:rsid w:val="004F779B"/>
    <w:rsid w:val="00503D51"/>
    <w:rsid w:val="00505165"/>
    <w:rsid w:val="00505640"/>
    <w:rsid w:val="005064EC"/>
    <w:rsid w:val="00520027"/>
    <w:rsid w:val="00520070"/>
    <w:rsid w:val="00520197"/>
    <w:rsid w:val="00523379"/>
    <w:rsid w:val="00525A6E"/>
    <w:rsid w:val="00531A73"/>
    <w:rsid w:val="0053665D"/>
    <w:rsid w:val="0054734D"/>
    <w:rsid w:val="00551413"/>
    <w:rsid w:val="00560C72"/>
    <w:rsid w:val="005623DE"/>
    <w:rsid w:val="00567588"/>
    <w:rsid w:val="00570F28"/>
    <w:rsid w:val="00573CAF"/>
    <w:rsid w:val="00573E83"/>
    <w:rsid w:val="00575689"/>
    <w:rsid w:val="00576B5D"/>
    <w:rsid w:val="0058196C"/>
    <w:rsid w:val="00591463"/>
    <w:rsid w:val="005A1016"/>
    <w:rsid w:val="005B6EDC"/>
    <w:rsid w:val="005C1229"/>
    <w:rsid w:val="005C650B"/>
    <w:rsid w:val="005D13E3"/>
    <w:rsid w:val="005D32BD"/>
    <w:rsid w:val="005D4847"/>
    <w:rsid w:val="005D5B6E"/>
    <w:rsid w:val="005E1BDD"/>
    <w:rsid w:val="005E38F0"/>
    <w:rsid w:val="0060001F"/>
    <w:rsid w:val="00620D3C"/>
    <w:rsid w:val="00634BC6"/>
    <w:rsid w:val="00637434"/>
    <w:rsid w:val="00643DAE"/>
    <w:rsid w:val="00647D2C"/>
    <w:rsid w:val="00656F24"/>
    <w:rsid w:val="006617C1"/>
    <w:rsid w:val="006633A9"/>
    <w:rsid w:val="0066659A"/>
    <w:rsid w:val="00673AC3"/>
    <w:rsid w:val="00690713"/>
    <w:rsid w:val="00693471"/>
    <w:rsid w:val="0069386E"/>
    <w:rsid w:val="00695A39"/>
    <w:rsid w:val="006A0909"/>
    <w:rsid w:val="006A3D23"/>
    <w:rsid w:val="006A5C04"/>
    <w:rsid w:val="006A73A4"/>
    <w:rsid w:val="006B0172"/>
    <w:rsid w:val="006B4A57"/>
    <w:rsid w:val="006B660D"/>
    <w:rsid w:val="006C034A"/>
    <w:rsid w:val="006C14D7"/>
    <w:rsid w:val="006C1A34"/>
    <w:rsid w:val="006C3D2B"/>
    <w:rsid w:val="006C5217"/>
    <w:rsid w:val="006D63E6"/>
    <w:rsid w:val="006D7E93"/>
    <w:rsid w:val="006F0678"/>
    <w:rsid w:val="006F3339"/>
    <w:rsid w:val="006F38CE"/>
    <w:rsid w:val="006F64CC"/>
    <w:rsid w:val="006F6C33"/>
    <w:rsid w:val="007050F3"/>
    <w:rsid w:val="00705553"/>
    <w:rsid w:val="007073DE"/>
    <w:rsid w:val="0071018F"/>
    <w:rsid w:val="00721B28"/>
    <w:rsid w:val="00722607"/>
    <w:rsid w:val="007248CE"/>
    <w:rsid w:val="00734234"/>
    <w:rsid w:val="00734965"/>
    <w:rsid w:val="00734CB0"/>
    <w:rsid w:val="007357D6"/>
    <w:rsid w:val="007441D4"/>
    <w:rsid w:val="00750248"/>
    <w:rsid w:val="00764DD5"/>
    <w:rsid w:val="00766C4C"/>
    <w:rsid w:val="00773E90"/>
    <w:rsid w:val="00774813"/>
    <w:rsid w:val="0078240E"/>
    <w:rsid w:val="0078373F"/>
    <w:rsid w:val="00785283"/>
    <w:rsid w:val="00791699"/>
    <w:rsid w:val="00793042"/>
    <w:rsid w:val="007941FF"/>
    <w:rsid w:val="00795B87"/>
    <w:rsid w:val="007A1083"/>
    <w:rsid w:val="007A7E04"/>
    <w:rsid w:val="007B41B4"/>
    <w:rsid w:val="007B42A0"/>
    <w:rsid w:val="007D22A9"/>
    <w:rsid w:val="007D7C5E"/>
    <w:rsid w:val="007E161F"/>
    <w:rsid w:val="007E53B6"/>
    <w:rsid w:val="007F2C2A"/>
    <w:rsid w:val="007F4D0A"/>
    <w:rsid w:val="007F790C"/>
    <w:rsid w:val="007F7E7B"/>
    <w:rsid w:val="00801D28"/>
    <w:rsid w:val="00816336"/>
    <w:rsid w:val="00817618"/>
    <w:rsid w:val="00821F1F"/>
    <w:rsid w:val="00822BE0"/>
    <w:rsid w:val="008308DA"/>
    <w:rsid w:val="008310F7"/>
    <w:rsid w:val="008368D6"/>
    <w:rsid w:val="00840118"/>
    <w:rsid w:val="008440A4"/>
    <w:rsid w:val="0084478E"/>
    <w:rsid w:val="008527C9"/>
    <w:rsid w:val="008540DF"/>
    <w:rsid w:val="00856851"/>
    <w:rsid w:val="00862976"/>
    <w:rsid w:val="0086376B"/>
    <w:rsid w:val="00864098"/>
    <w:rsid w:val="00867047"/>
    <w:rsid w:val="0087453A"/>
    <w:rsid w:val="00886519"/>
    <w:rsid w:val="008957DC"/>
    <w:rsid w:val="008A0A65"/>
    <w:rsid w:val="008B14D8"/>
    <w:rsid w:val="008B2A28"/>
    <w:rsid w:val="008B3738"/>
    <w:rsid w:val="008B3D3C"/>
    <w:rsid w:val="008B4DD4"/>
    <w:rsid w:val="008C175E"/>
    <w:rsid w:val="008C2BA9"/>
    <w:rsid w:val="008C3206"/>
    <w:rsid w:val="008C3AAC"/>
    <w:rsid w:val="008C50DF"/>
    <w:rsid w:val="008C51D5"/>
    <w:rsid w:val="008C5A30"/>
    <w:rsid w:val="008D444E"/>
    <w:rsid w:val="008D4BF7"/>
    <w:rsid w:val="008E0740"/>
    <w:rsid w:val="008E6580"/>
    <w:rsid w:val="008F3261"/>
    <w:rsid w:val="008F69AF"/>
    <w:rsid w:val="008F79F2"/>
    <w:rsid w:val="0090005B"/>
    <w:rsid w:val="00905026"/>
    <w:rsid w:val="00910F1E"/>
    <w:rsid w:val="00912ECB"/>
    <w:rsid w:val="00912FA6"/>
    <w:rsid w:val="009233E2"/>
    <w:rsid w:val="00924A62"/>
    <w:rsid w:val="0092640A"/>
    <w:rsid w:val="00935076"/>
    <w:rsid w:val="009371BC"/>
    <w:rsid w:val="009463F7"/>
    <w:rsid w:val="0095491E"/>
    <w:rsid w:val="009606F7"/>
    <w:rsid w:val="00960FBC"/>
    <w:rsid w:val="0096480E"/>
    <w:rsid w:val="00975452"/>
    <w:rsid w:val="00976B7F"/>
    <w:rsid w:val="009822D7"/>
    <w:rsid w:val="009916A6"/>
    <w:rsid w:val="00992C25"/>
    <w:rsid w:val="009A2E12"/>
    <w:rsid w:val="009A318B"/>
    <w:rsid w:val="009A3845"/>
    <w:rsid w:val="009A7BF7"/>
    <w:rsid w:val="009B0EA3"/>
    <w:rsid w:val="009B628F"/>
    <w:rsid w:val="009C1660"/>
    <w:rsid w:val="009C47A5"/>
    <w:rsid w:val="009C4939"/>
    <w:rsid w:val="009C4ACA"/>
    <w:rsid w:val="009D2276"/>
    <w:rsid w:val="009D479E"/>
    <w:rsid w:val="009E1559"/>
    <w:rsid w:val="009E4E4B"/>
    <w:rsid w:val="009F103F"/>
    <w:rsid w:val="009F5410"/>
    <w:rsid w:val="009F598B"/>
    <w:rsid w:val="009F73FE"/>
    <w:rsid w:val="00A02E77"/>
    <w:rsid w:val="00A2262E"/>
    <w:rsid w:val="00A23C81"/>
    <w:rsid w:val="00A25841"/>
    <w:rsid w:val="00A35139"/>
    <w:rsid w:val="00A4132E"/>
    <w:rsid w:val="00A51F9B"/>
    <w:rsid w:val="00A5660C"/>
    <w:rsid w:val="00A56616"/>
    <w:rsid w:val="00A62E27"/>
    <w:rsid w:val="00A706CB"/>
    <w:rsid w:val="00A7073A"/>
    <w:rsid w:val="00A744D7"/>
    <w:rsid w:val="00A779F0"/>
    <w:rsid w:val="00A81C9B"/>
    <w:rsid w:val="00A82D88"/>
    <w:rsid w:val="00A845B1"/>
    <w:rsid w:val="00A96C38"/>
    <w:rsid w:val="00A978C2"/>
    <w:rsid w:val="00AC2407"/>
    <w:rsid w:val="00AC3740"/>
    <w:rsid w:val="00AC3EA1"/>
    <w:rsid w:val="00AC6A66"/>
    <w:rsid w:val="00AD318A"/>
    <w:rsid w:val="00AD3437"/>
    <w:rsid w:val="00AD63AB"/>
    <w:rsid w:val="00AD74F7"/>
    <w:rsid w:val="00AE0520"/>
    <w:rsid w:val="00AE0656"/>
    <w:rsid w:val="00AE3152"/>
    <w:rsid w:val="00AF1A5C"/>
    <w:rsid w:val="00AF3467"/>
    <w:rsid w:val="00B01041"/>
    <w:rsid w:val="00B019B7"/>
    <w:rsid w:val="00B04E12"/>
    <w:rsid w:val="00B13EC4"/>
    <w:rsid w:val="00B265B1"/>
    <w:rsid w:val="00B3377C"/>
    <w:rsid w:val="00B379F0"/>
    <w:rsid w:val="00B41628"/>
    <w:rsid w:val="00B50230"/>
    <w:rsid w:val="00B50ED8"/>
    <w:rsid w:val="00B62183"/>
    <w:rsid w:val="00B637CE"/>
    <w:rsid w:val="00B7101C"/>
    <w:rsid w:val="00B71379"/>
    <w:rsid w:val="00B7261C"/>
    <w:rsid w:val="00B75247"/>
    <w:rsid w:val="00B82826"/>
    <w:rsid w:val="00B83406"/>
    <w:rsid w:val="00B87061"/>
    <w:rsid w:val="00B907AE"/>
    <w:rsid w:val="00B90CB2"/>
    <w:rsid w:val="00B9216B"/>
    <w:rsid w:val="00B927D1"/>
    <w:rsid w:val="00B96E0C"/>
    <w:rsid w:val="00B9794D"/>
    <w:rsid w:val="00BA3AB8"/>
    <w:rsid w:val="00BA6F42"/>
    <w:rsid w:val="00BA71E6"/>
    <w:rsid w:val="00BB1D37"/>
    <w:rsid w:val="00BC036D"/>
    <w:rsid w:val="00BC32D6"/>
    <w:rsid w:val="00BD411B"/>
    <w:rsid w:val="00BE2917"/>
    <w:rsid w:val="00BE5FC3"/>
    <w:rsid w:val="00BF6C79"/>
    <w:rsid w:val="00C029E8"/>
    <w:rsid w:val="00C0372B"/>
    <w:rsid w:val="00C06973"/>
    <w:rsid w:val="00C13DDA"/>
    <w:rsid w:val="00C15AE7"/>
    <w:rsid w:val="00C20E15"/>
    <w:rsid w:val="00C214B9"/>
    <w:rsid w:val="00C21E94"/>
    <w:rsid w:val="00C225ED"/>
    <w:rsid w:val="00C3623A"/>
    <w:rsid w:val="00C46BAA"/>
    <w:rsid w:val="00C47BC3"/>
    <w:rsid w:val="00C6308C"/>
    <w:rsid w:val="00C640C3"/>
    <w:rsid w:val="00C7051F"/>
    <w:rsid w:val="00C7549B"/>
    <w:rsid w:val="00C755D3"/>
    <w:rsid w:val="00C81033"/>
    <w:rsid w:val="00C8267C"/>
    <w:rsid w:val="00C8496F"/>
    <w:rsid w:val="00C90137"/>
    <w:rsid w:val="00C90D38"/>
    <w:rsid w:val="00C92A5B"/>
    <w:rsid w:val="00CA27C2"/>
    <w:rsid w:val="00CB183E"/>
    <w:rsid w:val="00CC3367"/>
    <w:rsid w:val="00CC5126"/>
    <w:rsid w:val="00CD58DA"/>
    <w:rsid w:val="00CD5ACF"/>
    <w:rsid w:val="00CD6F06"/>
    <w:rsid w:val="00CD71B2"/>
    <w:rsid w:val="00CE22E0"/>
    <w:rsid w:val="00CE56DC"/>
    <w:rsid w:val="00CE5E04"/>
    <w:rsid w:val="00CF0751"/>
    <w:rsid w:val="00CF6EB2"/>
    <w:rsid w:val="00D04DA3"/>
    <w:rsid w:val="00D1156F"/>
    <w:rsid w:val="00D12CEB"/>
    <w:rsid w:val="00D17CA0"/>
    <w:rsid w:val="00D21838"/>
    <w:rsid w:val="00D25FCC"/>
    <w:rsid w:val="00D30EC3"/>
    <w:rsid w:val="00D31F47"/>
    <w:rsid w:val="00D342B8"/>
    <w:rsid w:val="00D4533B"/>
    <w:rsid w:val="00D5269D"/>
    <w:rsid w:val="00D54B5E"/>
    <w:rsid w:val="00D609DB"/>
    <w:rsid w:val="00D630CF"/>
    <w:rsid w:val="00D66B5C"/>
    <w:rsid w:val="00D66BEB"/>
    <w:rsid w:val="00D8221C"/>
    <w:rsid w:val="00D843A6"/>
    <w:rsid w:val="00D8651E"/>
    <w:rsid w:val="00DA2F34"/>
    <w:rsid w:val="00DB7809"/>
    <w:rsid w:val="00DE01D1"/>
    <w:rsid w:val="00DE0F1F"/>
    <w:rsid w:val="00DE15EC"/>
    <w:rsid w:val="00DF023D"/>
    <w:rsid w:val="00DF32E6"/>
    <w:rsid w:val="00DF4D2A"/>
    <w:rsid w:val="00E15389"/>
    <w:rsid w:val="00E2082F"/>
    <w:rsid w:val="00E20962"/>
    <w:rsid w:val="00E21A88"/>
    <w:rsid w:val="00E27E81"/>
    <w:rsid w:val="00E36355"/>
    <w:rsid w:val="00E467F5"/>
    <w:rsid w:val="00E52E74"/>
    <w:rsid w:val="00E6565B"/>
    <w:rsid w:val="00E662B4"/>
    <w:rsid w:val="00E719ED"/>
    <w:rsid w:val="00E71AA0"/>
    <w:rsid w:val="00E71E3A"/>
    <w:rsid w:val="00E73AA3"/>
    <w:rsid w:val="00E759D2"/>
    <w:rsid w:val="00E86B6F"/>
    <w:rsid w:val="00E90BB7"/>
    <w:rsid w:val="00E90D4B"/>
    <w:rsid w:val="00E9741D"/>
    <w:rsid w:val="00E97B25"/>
    <w:rsid w:val="00E97BC1"/>
    <w:rsid w:val="00EA08B9"/>
    <w:rsid w:val="00EA692E"/>
    <w:rsid w:val="00EA7AB3"/>
    <w:rsid w:val="00EB7335"/>
    <w:rsid w:val="00EB7792"/>
    <w:rsid w:val="00EC18DB"/>
    <w:rsid w:val="00EC3C35"/>
    <w:rsid w:val="00EC4F20"/>
    <w:rsid w:val="00ED65AD"/>
    <w:rsid w:val="00ED706E"/>
    <w:rsid w:val="00EF4994"/>
    <w:rsid w:val="00EF623F"/>
    <w:rsid w:val="00F01986"/>
    <w:rsid w:val="00F14182"/>
    <w:rsid w:val="00F1574C"/>
    <w:rsid w:val="00F3173B"/>
    <w:rsid w:val="00F43922"/>
    <w:rsid w:val="00F44694"/>
    <w:rsid w:val="00F45661"/>
    <w:rsid w:val="00F52AB1"/>
    <w:rsid w:val="00F62ACC"/>
    <w:rsid w:val="00F72301"/>
    <w:rsid w:val="00F72C0E"/>
    <w:rsid w:val="00F7769B"/>
    <w:rsid w:val="00F831BC"/>
    <w:rsid w:val="00FA2058"/>
    <w:rsid w:val="00FA7898"/>
    <w:rsid w:val="00FB28AD"/>
    <w:rsid w:val="00FB3882"/>
    <w:rsid w:val="00FB5E01"/>
    <w:rsid w:val="00FB62AA"/>
    <w:rsid w:val="00FC0416"/>
    <w:rsid w:val="00FE61AE"/>
    <w:rsid w:val="00FE760B"/>
    <w:rsid w:val="00FF08AD"/>
    <w:rsid w:val="00FF2366"/>
    <w:rsid w:val="00FF2D5C"/>
    <w:rsid w:val="00FF3DBA"/>
    <w:rsid w:val="00FF67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9315"/>
  <w15:docId w15:val="{E97BC975-A8A8-4673-8039-DEEDF60D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E61AE"/>
    <w:pPr>
      <w:spacing w:after="0" w:line="240" w:lineRule="auto"/>
    </w:pPr>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61AE"/>
    <w:pPr>
      <w:tabs>
        <w:tab w:val="center" w:pos="4536"/>
        <w:tab w:val="right" w:pos="9072"/>
      </w:tabs>
    </w:pPr>
  </w:style>
  <w:style w:type="character" w:customStyle="1" w:styleId="KopfzeileZchn">
    <w:name w:val="Kopfzeile Zchn"/>
    <w:basedOn w:val="Absatz-Standardschriftart"/>
    <w:link w:val="Kopfzeile"/>
    <w:uiPriority w:val="99"/>
    <w:rsid w:val="00FE61AE"/>
    <w:rPr>
      <w:rFonts w:ascii="Times New Roman" w:eastAsia="Times New Roman" w:hAnsi="Times New Roman" w:cs="Times New Roman"/>
      <w:sz w:val="24"/>
      <w:szCs w:val="24"/>
      <w:lang w:eastAsia="de-CH"/>
    </w:rPr>
  </w:style>
  <w:style w:type="paragraph" w:styleId="Fuzeile">
    <w:name w:val="footer"/>
    <w:basedOn w:val="Standard"/>
    <w:link w:val="FuzeileZchn"/>
    <w:uiPriority w:val="99"/>
    <w:unhideWhenUsed/>
    <w:rsid w:val="00FE61AE"/>
    <w:pPr>
      <w:tabs>
        <w:tab w:val="center" w:pos="4536"/>
        <w:tab w:val="right" w:pos="9072"/>
      </w:tabs>
    </w:pPr>
  </w:style>
  <w:style w:type="character" w:customStyle="1" w:styleId="FuzeileZchn">
    <w:name w:val="Fußzeile Zchn"/>
    <w:basedOn w:val="Absatz-Standardschriftart"/>
    <w:link w:val="Fuzeile"/>
    <w:uiPriority w:val="99"/>
    <w:rsid w:val="00FE61AE"/>
    <w:rPr>
      <w:rFonts w:ascii="Times New Roman" w:eastAsia="Times New Roman" w:hAnsi="Times New Roman" w:cs="Times New Roman"/>
      <w:sz w:val="24"/>
      <w:szCs w:val="24"/>
      <w:lang w:eastAsia="de-CH"/>
    </w:rPr>
  </w:style>
  <w:style w:type="table" w:styleId="Tabellenraster">
    <w:name w:val="Table Grid"/>
    <w:basedOn w:val="NormaleTabelle"/>
    <w:uiPriority w:val="59"/>
    <w:rsid w:val="00FE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A57D6"/>
    <w:pPr>
      <w:ind w:left="720"/>
      <w:contextualSpacing/>
    </w:pPr>
  </w:style>
  <w:style w:type="paragraph" w:customStyle="1" w:styleId="Listenabsatz1">
    <w:name w:val="Listenabsatz1"/>
    <w:basedOn w:val="Standard"/>
    <w:rsid w:val="005D32BD"/>
    <w:pPr>
      <w:spacing w:after="120" w:line="264" w:lineRule="auto"/>
      <w:ind w:left="720"/>
    </w:pPr>
    <w:rPr>
      <w:rFonts w:ascii="Trebuchet MS" w:eastAsia="STXinwei" w:hAnsi="Trebuchet MS" w:cs="Trebuchet MS"/>
      <w:sz w:val="20"/>
      <w:szCs w:val="20"/>
      <w:lang w:val="en-US" w:eastAsia="ja-JP"/>
    </w:rPr>
  </w:style>
  <w:style w:type="paragraph" w:customStyle="1" w:styleId="TableParagraph">
    <w:name w:val="Table Paragraph"/>
    <w:basedOn w:val="Standard"/>
    <w:uiPriority w:val="1"/>
    <w:qFormat/>
    <w:rsid w:val="000A7312"/>
    <w:pPr>
      <w:widowControl w:val="0"/>
    </w:pPr>
    <w:rPr>
      <w:rFonts w:asciiTheme="minorHAnsi" w:eastAsiaTheme="minorHAnsi" w:hAnsiTheme="minorHAnsi" w:cstheme="minorBidi"/>
      <w:sz w:val="22"/>
      <w:szCs w:val="22"/>
      <w:lang w:val="en-US" w:eastAsia="en-US"/>
    </w:rPr>
  </w:style>
  <w:style w:type="paragraph" w:customStyle="1" w:styleId="Listenabsatz2">
    <w:name w:val="Listenabsatz2"/>
    <w:basedOn w:val="Standard"/>
    <w:rsid w:val="00163695"/>
    <w:pPr>
      <w:spacing w:after="120" w:line="264" w:lineRule="auto"/>
      <w:ind w:left="720"/>
    </w:pPr>
    <w:rPr>
      <w:rFonts w:ascii="Trebuchet MS" w:eastAsia="STXinwei" w:hAnsi="Trebuchet MS" w:cs="Trebuchet MS"/>
      <w:sz w:val="20"/>
      <w:szCs w:val="20"/>
      <w:lang w:val="en-US" w:eastAsia="ja-JP"/>
    </w:rPr>
  </w:style>
  <w:style w:type="paragraph" w:customStyle="1" w:styleId="Default">
    <w:name w:val="Default"/>
    <w:rsid w:val="00163695"/>
    <w:pPr>
      <w:autoSpaceDE w:val="0"/>
      <w:autoSpaceDN w:val="0"/>
      <w:adjustRightInd w:val="0"/>
      <w:spacing w:after="0" w:line="240" w:lineRule="auto"/>
    </w:pPr>
    <w:rPr>
      <w:rFonts w:ascii="Arial" w:eastAsia="Times New Roman" w:hAnsi="Arial" w:cs="Arial"/>
      <w:color w:val="000000"/>
      <w:sz w:val="24"/>
      <w:szCs w:val="24"/>
      <w:lang w:eastAsia="de-CH"/>
    </w:rPr>
  </w:style>
  <w:style w:type="paragraph" w:styleId="Sprechblasentext">
    <w:name w:val="Balloon Text"/>
    <w:basedOn w:val="Standard"/>
    <w:link w:val="SprechblasentextZchn"/>
    <w:uiPriority w:val="99"/>
    <w:semiHidden/>
    <w:unhideWhenUsed/>
    <w:rsid w:val="0001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4F5C"/>
    <w:rPr>
      <w:rFonts w:ascii="Tahoma" w:eastAsia="Times New Roman" w:hAnsi="Tahoma" w:cs="Tahoma"/>
      <w:sz w:val="16"/>
      <w:szCs w:val="16"/>
      <w:lang w:eastAsia="de-CH"/>
    </w:rPr>
  </w:style>
  <w:style w:type="paragraph" w:customStyle="1" w:styleId="Listenabsatz3">
    <w:name w:val="Listenabsatz3"/>
    <w:basedOn w:val="Standard"/>
    <w:rsid w:val="001B78FC"/>
    <w:pPr>
      <w:spacing w:after="120" w:line="264" w:lineRule="auto"/>
      <w:ind w:left="720"/>
    </w:pPr>
    <w:rPr>
      <w:rFonts w:ascii="Trebuchet MS" w:eastAsia="STXinwei" w:hAnsi="Trebuchet MS" w:cs="Trebuchet MS"/>
      <w:sz w:val="20"/>
      <w:szCs w:val="20"/>
      <w:lang w:val="en-US" w:eastAsia="ja-JP"/>
    </w:rPr>
  </w:style>
  <w:style w:type="paragraph" w:customStyle="1" w:styleId="Listenabsatz4">
    <w:name w:val="Listenabsatz4"/>
    <w:basedOn w:val="Standard"/>
    <w:rsid w:val="00912ECB"/>
    <w:pPr>
      <w:spacing w:after="120" w:line="264" w:lineRule="auto"/>
      <w:ind w:left="720"/>
    </w:pPr>
    <w:rPr>
      <w:rFonts w:ascii="Trebuchet MS" w:eastAsia="STXinwei" w:hAnsi="Trebuchet MS" w:cs="Trebuchet MS"/>
      <w:sz w:val="20"/>
      <w:szCs w:val="20"/>
      <w:lang w:val="en-US" w:eastAsia="ja-JP"/>
    </w:rPr>
  </w:style>
  <w:style w:type="paragraph" w:customStyle="1" w:styleId="Listenabsatz5">
    <w:name w:val="Listenabsatz5"/>
    <w:basedOn w:val="Standard"/>
    <w:rsid w:val="00721B28"/>
    <w:pPr>
      <w:spacing w:after="120" w:line="264" w:lineRule="auto"/>
      <w:ind w:left="720"/>
    </w:pPr>
    <w:rPr>
      <w:rFonts w:ascii="Trebuchet MS" w:eastAsia="STXinwei" w:hAnsi="Trebuchet MS" w:cs="Trebuchet MS"/>
      <w:sz w:val="20"/>
      <w:szCs w:val="20"/>
      <w:lang w:val="en-US" w:eastAsia="ja-JP"/>
    </w:rPr>
  </w:style>
  <w:style w:type="paragraph" w:styleId="Kommentartext">
    <w:name w:val="annotation text"/>
    <w:basedOn w:val="Standard"/>
    <w:link w:val="KommentartextZchn"/>
    <w:uiPriority w:val="99"/>
    <w:semiHidden/>
    <w:unhideWhenUsed/>
    <w:rsid w:val="007357D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7357D6"/>
    <w:rPr>
      <w:sz w:val="20"/>
      <w:szCs w:val="20"/>
    </w:rPr>
  </w:style>
  <w:style w:type="character" w:styleId="Kommentarzeichen">
    <w:name w:val="annotation reference"/>
    <w:basedOn w:val="Absatz-Standardschriftart"/>
    <w:uiPriority w:val="99"/>
    <w:semiHidden/>
    <w:unhideWhenUsed/>
    <w:rsid w:val="007357D6"/>
    <w:rPr>
      <w:sz w:val="16"/>
      <w:szCs w:val="16"/>
    </w:rPr>
  </w:style>
  <w:style w:type="paragraph" w:styleId="Kommentarthema">
    <w:name w:val="annotation subject"/>
    <w:basedOn w:val="Kommentartext"/>
    <w:next w:val="Kommentartext"/>
    <w:link w:val="KommentarthemaZchn"/>
    <w:uiPriority w:val="99"/>
    <w:semiHidden/>
    <w:unhideWhenUsed/>
    <w:rsid w:val="00F43922"/>
    <w:pPr>
      <w:spacing w:after="0"/>
    </w:pPr>
    <w:rPr>
      <w:rFonts w:ascii="Times New Roman" w:eastAsia="Times New Roman" w:hAnsi="Times New Roman" w:cs="Times New Roman"/>
      <w:b/>
      <w:bCs/>
      <w:lang w:eastAsia="de-CH"/>
    </w:rPr>
  </w:style>
  <w:style w:type="character" w:customStyle="1" w:styleId="KommentarthemaZchn">
    <w:name w:val="Kommentarthema Zchn"/>
    <w:basedOn w:val="KommentartextZchn"/>
    <w:link w:val="Kommentarthema"/>
    <w:uiPriority w:val="99"/>
    <w:semiHidden/>
    <w:rsid w:val="00F43922"/>
    <w:rPr>
      <w:rFonts w:ascii="Times New Roman" w:eastAsia="Times New Roman" w:hAnsi="Times New Roman"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6240">
      <w:bodyDiv w:val="1"/>
      <w:marLeft w:val="0"/>
      <w:marRight w:val="0"/>
      <w:marTop w:val="0"/>
      <w:marBottom w:val="0"/>
      <w:divBdr>
        <w:top w:val="none" w:sz="0" w:space="0" w:color="auto"/>
        <w:left w:val="none" w:sz="0" w:space="0" w:color="auto"/>
        <w:bottom w:val="none" w:sz="0" w:space="0" w:color="auto"/>
        <w:right w:val="none" w:sz="0" w:space="0" w:color="auto"/>
      </w:divBdr>
    </w:div>
    <w:div w:id="387807065">
      <w:bodyDiv w:val="1"/>
      <w:marLeft w:val="0"/>
      <w:marRight w:val="0"/>
      <w:marTop w:val="0"/>
      <w:marBottom w:val="0"/>
      <w:divBdr>
        <w:top w:val="none" w:sz="0" w:space="0" w:color="auto"/>
        <w:left w:val="none" w:sz="0" w:space="0" w:color="auto"/>
        <w:bottom w:val="none" w:sz="0" w:space="0" w:color="auto"/>
        <w:right w:val="none" w:sz="0" w:space="0" w:color="auto"/>
      </w:divBdr>
    </w:div>
    <w:div w:id="404375287">
      <w:bodyDiv w:val="1"/>
      <w:marLeft w:val="0"/>
      <w:marRight w:val="0"/>
      <w:marTop w:val="0"/>
      <w:marBottom w:val="0"/>
      <w:divBdr>
        <w:top w:val="none" w:sz="0" w:space="0" w:color="auto"/>
        <w:left w:val="none" w:sz="0" w:space="0" w:color="auto"/>
        <w:bottom w:val="none" w:sz="0" w:space="0" w:color="auto"/>
        <w:right w:val="none" w:sz="0" w:space="0" w:color="auto"/>
      </w:divBdr>
    </w:div>
    <w:div w:id="423114917">
      <w:bodyDiv w:val="1"/>
      <w:marLeft w:val="0"/>
      <w:marRight w:val="0"/>
      <w:marTop w:val="0"/>
      <w:marBottom w:val="0"/>
      <w:divBdr>
        <w:top w:val="none" w:sz="0" w:space="0" w:color="auto"/>
        <w:left w:val="none" w:sz="0" w:space="0" w:color="auto"/>
        <w:bottom w:val="none" w:sz="0" w:space="0" w:color="auto"/>
        <w:right w:val="none" w:sz="0" w:space="0" w:color="auto"/>
      </w:divBdr>
    </w:div>
    <w:div w:id="503056761">
      <w:bodyDiv w:val="1"/>
      <w:marLeft w:val="0"/>
      <w:marRight w:val="0"/>
      <w:marTop w:val="0"/>
      <w:marBottom w:val="0"/>
      <w:divBdr>
        <w:top w:val="none" w:sz="0" w:space="0" w:color="auto"/>
        <w:left w:val="none" w:sz="0" w:space="0" w:color="auto"/>
        <w:bottom w:val="none" w:sz="0" w:space="0" w:color="auto"/>
        <w:right w:val="none" w:sz="0" w:space="0" w:color="auto"/>
      </w:divBdr>
    </w:div>
    <w:div w:id="541747437">
      <w:bodyDiv w:val="1"/>
      <w:marLeft w:val="0"/>
      <w:marRight w:val="0"/>
      <w:marTop w:val="0"/>
      <w:marBottom w:val="0"/>
      <w:divBdr>
        <w:top w:val="none" w:sz="0" w:space="0" w:color="auto"/>
        <w:left w:val="none" w:sz="0" w:space="0" w:color="auto"/>
        <w:bottom w:val="none" w:sz="0" w:space="0" w:color="auto"/>
        <w:right w:val="none" w:sz="0" w:space="0" w:color="auto"/>
      </w:divBdr>
    </w:div>
    <w:div w:id="648051164">
      <w:bodyDiv w:val="1"/>
      <w:marLeft w:val="0"/>
      <w:marRight w:val="0"/>
      <w:marTop w:val="0"/>
      <w:marBottom w:val="0"/>
      <w:divBdr>
        <w:top w:val="none" w:sz="0" w:space="0" w:color="auto"/>
        <w:left w:val="none" w:sz="0" w:space="0" w:color="auto"/>
        <w:bottom w:val="none" w:sz="0" w:space="0" w:color="auto"/>
        <w:right w:val="none" w:sz="0" w:space="0" w:color="auto"/>
      </w:divBdr>
    </w:div>
    <w:div w:id="649292781">
      <w:bodyDiv w:val="1"/>
      <w:marLeft w:val="0"/>
      <w:marRight w:val="0"/>
      <w:marTop w:val="0"/>
      <w:marBottom w:val="0"/>
      <w:divBdr>
        <w:top w:val="none" w:sz="0" w:space="0" w:color="auto"/>
        <w:left w:val="none" w:sz="0" w:space="0" w:color="auto"/>
        <w:bottom w:val="none" w:sz="0" w:space="0" w:color="auto"/>
        <w:right w:val="none" w:sz="0" w:space="0" w:color="auto"/>
      </w:divBdr>
    </w:div>
    <w:div w:id="656500793">
      <w:bodyDiv w:val="1"/>
      <w:marLeft w:val="0"/>
      <w:marRight w:val="0"/>
      <w:marTop w:val="0"/>
      <w:marBottom w:val="0"/>
      <w:divBdr>
        <w:top w:val="none" w:sz="0" w:space="0" w:color="auto"/>
        <w:left w:val="none" w:sz="0" w:space="0" w:color="auto"/>
        <w:bottom w:val="none" w:sz="0" w:space="0" w:color="auto"/>
        <w:right w:val="none" w:sz="0" w:space="0" w:color="auto"/>
      </w:divBdr>
    </w:div>
    <w:div w:id="690952993">
      <w:bodyDiv w:val="1"/>
      <w:marLeft w:val="0"/>
      <w:marRight w:val="0"/>
      <w:marTop w:val="0"/>
      <w:marBottom w:val="0"/>
      <w:divBdr>
        <w:top w:val="none" w:sz="0" w:space="0" w:color="auto"/>
        <w:left w:val="none" w:sz="0" w:space="0" w:color="auto"/>
        <w:bottom w:val="none" w:sz="0" w:space="0" w:color="auto"/>
        <w:right w:val="none" w:sz="0" w:space="0" w:color="auto"/>
      </w:divBdr>
    </w:div>
    <w:div w:id="859398455">
      <w:bodyDiv w:val="1"/>
      <w:marLeft w:val="0"/>
      <w:marRight w:val="0"/>
      <w:marTop w:val="0"/>
      <w:marBottom w:val="0"/>
      <w:divBdr>
        <w:top w:val="none" w:sz="0" w:space="0" w:color="auto"/>
        <w:left w:val="none" w:sz="0" w:space="0" w:color="auto"/>
        <w:bottom w:val="none" w:sz="0" w:space="0" w:color="auto"/>
        <w:right w:val="none" w:sz="0" w:space="0" w:color="auto"/>
      </w:divBdr>
    </w:div>
    <w:div w:id="938106257">
      <w:bodyDiv w:val="1"/>
      <w:marLeft w:val="0"/>
      <w:marRight w:val="0"/>
      <w:marTop w:val="0"/>
      <w:marBottom w:val="0"/>
      <w:divBdr>
        <w:top w:val="none" w:sz="0" w:space="0" w:color="auto"/>
        <w:left w:val="none" w:sz="0" w:space="0" w:color="auto"/>
        <w:bottom w:val="none" w:sz="0" w:space="0" w:color="auto"/>
        <w:right w:val="none" w:sz="0" w:space="0" w:color="auto"/>
      </w:divBdr>
    </w:div>
    <w:div w:id="999504744">
      <w:bodyDiv w:val="1"/>
      <w:marLeft w:val="0"/>
      <w:marRight w:val="0"/>
      <w:marTop w:val="0"/>
      <w:marBottom w:val="0"/>
      <w:divBdr>
        <w:top w:val="none" w:sz="0" w:space="0" w:color="auto"/>
        <w:left w:val="none" w:sz="0" w:space="0" w:color="auto"/>
        <w:bottom w:val="none" w:sz="0" w:space="0" w:color="auto"/>
        <w:right w:val="none" w:sz="0" w:space="0" w:color="auto"/>
      </w:divBdr>
    </w:div>
    <w:div w:id="1015959980">
      <w:bodyDiv w:val="1"/>
      <w:marLeft w:val="0"/>
      <w:marRight w:val="0"/>
      <w:marTop w:val="0"/>
      <w:marBottom w:val="0"/>
      <w:divBdr>
        <w:top w:val="none" w:sz="0" w:space="0" w:color="auto"/>
        <w:left w:val="none" w:sz="0" w:space="0" w:color="auto"/>
        <w:bottom w:val="none" w:sz="0" w:space="0" w:color="auto"/>
        <w:right w:val="none" w:sz="0" w:space="0" w:color="auto"/>
      </w:divBdr>
    </w:div>
    <w:div w:id="1061826868">
      <w:bodyDiv w:val="1"/>
      <w:marLeft w:val="0"/>
      <w:marRight w:val="0"/>
      <w:marTop w:val="0"/>
      <w:marBottom w:val="0"/>
      <w:divBdr>
        <w:top w:val="none" w:sz="0" w:space="0" w:color="auto"/>
        <w:left w:val="none" w:sz="0" w:space="0" w:color="auto"/>
        <w:bottom w:val="none" w:sz="0" w:space="0" w:color="auto"/>
        <w:right w:val="none" w:sz="0" w:space="0" w:color="auto"/>
      </w:divBdr>
    </w:div>
    <w:div w:id="1103259295">
      <w:bodyDiv w:val="1"/>
      <w:marLeft w:val="0"/>
      <w:marRight w:val="0"/>
      <w:marTop w:val="0"/>
      <w:marBottom w:val="0"/>
      <w:divBdr>
        <w:top w:val="none" w:sz="0" w:space="0" w:color="auto"/>
        <w:left w:val="none" w:sz="0" w:space="0" w:color="auto"/>
        <w:bottom w:val="none" w:sz="0" w:space="0" w:color="auto"/>
        <w:right w:val="none" w:sz="0" w:space="0" w:color="auto"/>
      </w:divBdr>
    </w:div>
    <w:div w:id="1146120639">
      <w:bodyDiv w:val="1"/>
      <w:marLeft w:val="0"/>
      <w:marRight w:val="0"/>
      <w:marTop w:val="0"/>
      <w:marBottom w:val="0"/>
      <w:divBdr>
        <w:top w:val="none" w:sz="0" w:space="0" w:color="auto"/>
        <w:left w:val="none" w:sz="0" w:space="0" w:color="auto"/>
        <w:bottom w:val="none" w:sz="0" w:space="0" w:color="auto"/>
        <w:right w:val="none" w:sz="0" w:space="0" w:color="auto"/>
      </w:divBdr>
    </w:div>
    <w:div w:id="1510486818">
      <w:bodyDiv w:val="1"/>
      <w:marLeft w:val="0"/>
      <w:marRight w:val="0"/>
      <w:marTop w:val="0"/>
      <w:marBottom w:val="0"/>
      <w:divBdr>
        <w:top w:val="none" w:sz="0" w:space="0" w:color="auto"/>
        <w:left w:val="none" w:sz="0" w:space="0" w:color="auto"/>
        <w:bottom w:val="none" w:sz="0" w:space="0" w:color="auto"/>
        <w:right w:val="none" w:sz="0" w:space="0" w:color="auto"/>
      </w:divBdr>
    </w:div>
    <w:div w:id="1678725871">
      <w:bodyDiv w:val="1"/>
      <w:marLeft w:val="0"/>
      <w:marRight w:val="0"/>
      <w:marTop w:val="0"/>
      <w:marBottom w:val="0"/>
      <w:divBdr>
        <w:top w:val="none" w:sz="0" w:space="0" w:color="auto"/>
        <w:left w:val="none" w:sz="0" w:space="0" w:color="auto"/>
        <w:bottom w:val="none" w:sz="0" w:space="0" w:color="auto"/>
        <w:right w:val="none" w:sz="0" w:space="0" w:color="auto"/>
      </w:divBdr>
    </w:div>
    <w:div w:id="176819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B49CA-5D09-4A93-ACE0-2BBA070F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5545</Words>
  <Characters>34934</Characters>
  <Application>Microsoft Office Word</Application>
  <DocSecurity>0</DocSecurity>
  <Lines>291</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Panzer</dc:creator>
  <cp:lastModifiedBy>Karin Weibel</cp:lastModifiedBy>
  <cp:revision>24</cp:revision>
  <cp:lastPrinted>2018-06-26T08:14:00Z</cp:lastPrinted>
  <dcterms:created xsi:type="dcterms:W3CDTF">2019-05-28T06:34:00Z</dcterms:created>
  <dcterms:modified xsi:type="dcterms:W3CDTF">2019-06-19T08:04:00Z</dcterms:modified>
</cp:coreProperties>
</file>